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6F7" w:rsidRPr="00F424CC" w:rsidRDefault="00F424CC" w:rsidP="00F424CC">
      <w:pPr>
        <w:spacing w:line="276" w:lineRule="auto"/>
        <w:jc w:val="center"/>
        <w:rPr>
          <w:rFonts w:ascii="Arial" w:hAnsi="Arial" w:cs="Arial"/>
          <w:b/>
          <w:sz w:val="20"/>
          <w:szCs w:val="20"/>
        </w:rPr>
      </w:pPr>
      <w:r w:rsidRPr="00F424CC">
        <w:rPr>
          <w:rFonts w:ascii="Arial" w:hAnsi="Arial" w:cs="Arial"/>
          <w:b/>
          <w:sz w:val="20"/>
          <w:szCs w:val="20"/>
        </w:rPr>
        <w:t>RESOLUCIÓ</w:t>
      </w:r>
      <w:r w:rsidR="008B06F7" w:rsidRPr="00F424CC">
        <w:rPr>
          <w:rFonts w:ascii="Arial" w:hAnsi="Arial" w:cs="Arial"/>
          <w:b/>
          <w:sz w:val="20"/>
          <w:szCs w:val="20"/>
        </w:rPr>
        <w:t xml:space="preserve">N </w:t>
      </w:r>
      <w:r w:rsidR="00503F3A" w:rsidRPr="00F424CC">
        <w:rPr>
          <w:rFonts w:ascii="Arial" w:hAnsi="Arial" w:cs="Arial"/>
          <w:b/>
          <w:sz w:val="20"/>
          <w:szCs w:val="20"/>
        </w:rPr>
        <w:t>1</w:t>
      </w:r>
      <w:r w:rsidR="00A4008C" w:rsidRPr="00F424CC">
        <w:rPr>
          <w:rFonts w:ascii="Arial" w:hAnsi="Arial" w:cs="Arial"/>
          <w:b/>
          <w:sz w:val="20"/>
          <w:szCs w:val="20"/>
        </w:rPr>
        <w:t>8</w:t>
      </w:r>
      <w:r w:rsidR="008B06F7" w:rsidRPr="00F424CC">
        <w:rPr>
          <w:rFonts w:ascii="Arial" w:hAnsi="Arial" w:cs="Arial"/>
          <w:b/>
          <w:sz w:val="20"/>
          <w:szCs w:val="20"/>
        </w:rPr>
        <w:t xml:space="preserve">/25 QUE </w:t>
      </w:r>
      <w:r w:rsidR="004F78EF" w:rsidRPr="00F424CC">
        <w:rPr>
          <w:rFonts w:ascii="Arial" w:hAnsi="Arial" w:cs="Arial"/>
          <w:b/>
          <w:sz w:val="20"/>
          <w:szCs w:val="20"/>
        </w:rPr>
        <w:t>REVOCA</w:t>
      </w:r>
      <w:r w:rsidR="008B06F7" w:rsidRPr="00F424CC">
        <w:rPr>
          <w:rFonts w:ascii="Arial" w:hAnsi="Arial" w:cs="Arial"/>
          <w:b/>
          <w:sz w:val="20"/>
          <w:szCs w:val="20"/>
        </w:rPr>
        <w:t xml:space="preserve"> LA RESERVA DE INFORMACIÓN</w:t>
      </w:r>
      <w:r w:rsidR="00E55D94" w:rsidRPr="00F424CC">
        <w:rPr>
          <w:rFonts w:ascii="Arial" w:hAnsi="Arial" w:cs="Arial"/>
          <w:b/>
          <w:sz w:val="20"/>
          <w:szCs w:val="20"/>
        </w:rPr>
        <w:t xml:space="preserve"> PARA LA ATENCIÓN DEL PUNTO 1 </w:t>
      </w:r>
      <w:r w:rsidRPr="00F424CC">
        <w:rPr>
          <w:rFonts w:ascii="Arial" w:hAnsi="Arial" w:cs="Arial"/>
          <w:b/>
          <w:sz w:val="20"/>
          <w:szCs w:val="20"/>
        </w:rPr>
        <w:t>REQUERIDA</w:t>
      </w:r>
      <w:r w:rsidR="00E55D94" w:rsidRPr="00F424CC">
        <w:rPr>
          <w:rFonts w:ascii="Arial" w:hAnsi="Arial" w:cs="Arial"/>
          <w:b/>
          <w:sz w:val="20"/>
          <w:szCs w:val="20"/>
        </w:rPr>
        <w:t xml:space="preserve"> EN </w:t>
      </w:r>
      <w:r w:rsidR="008B06F7" w:rsidRPr="00F424CC">
        <w:rPr>
          <w:rFonts w:ascii="Arial" w:hAnsi="Arial" w:cs="Arial"/>
          <w:b/>
          <w:sz w:val="20"/>
          <w:szCs w:val="20"/>
        </w:rPr>
        <w:t>LA SOLICITUD DE ACCESO</w:t>
      </w:r>
      <w:r w:rsidR="00616B44" w:rsidRPr="00F424CC">
        <w:rPr>
          <w:rFonts w:ascii="Arial" w:hAnsi="Arial" w:cs="Arial"/>
          <w:b/>
          <w:sz w:val="20"/>
          <w:szCs w:val="20"/>
        </w:rPr>
        <w:t xml:space="preserve"> A DATOS PERSONALES </w:t>
      </w:r>
      <w:r w:rsidR="008B06F7" w:rsidRPr="00F424CC">
        <w:rPr>
          <w:rFonts w:ascii="Arial" w:hAnsi="Arial" w:cs="Arial"/>
          <w:b/>
          <w:sz w:val="20"/>
          <w:szCs w:val="20"/>
        </w:rPr>
        <w:t>3300154250001</w:t>
      </w:r>
      <w:r w:rsidR="007532BE" w:rsidRPr="00F424CC">
        <w:rPr>
          <w:rFonts w:ascii="Arial" w:hAnsi="Arial" w:cs="Arial"/>
          <w:b/>
          <w:sz w:val="20"/>
          <w:szCs w:val="20"/>
        </w:rPr>
        <w:t>60</w:t>
      </w:r>
      <w:r w:rsidR="008B06F7" w:rsidRPr="00F424CC">
        <w:rPr>
          <w:rFonts w:ascii="Arial" w:hAnsi="Arial" w:cs="Arial"/>
          <w:b/>
          <w:sz w:val="20"/>
          <w:szCs w:val="20"/>
        </w:rPr>
        <w:t>.</w:t>
      </w:r>
    </w:p>
    <w:p w:rsidR="008B06F7" w:rsidRPr="00F424CC" w:rsidRDefault="008B06F7" w:rsidP="00F424CC">
      <w:pPr>
        <w:spacing w:line="276" w:lineRule="auto"/>
        <w:jc w:val="both"/>
        <w:rPr>
          <w:rFonts w:ascii="Arial" w:hAnsi="Arial" w:cs="Arial"/>
          <w:sz w:val="20"/>
          <w:szCs w:val="20"/>
        </w:rPr>
      </w:pPr>
    </w:p>
    <w:p w:rsidR="008B06F7" w:rsidRPr="00F424CC" w:rsidRDefault="008B06F7" w:rsidP="00F424CC">
      <w:pPr>
        <w:spacing w:line="276" w:lineRule="auto"/>
        <w:jc w:val="both"/>
        <w:rPr>
          <w:rFonts w:ascii="Arial" w:hAnsi="Arial" w:cs="Arial"/>
          <w:sz w:val="20"/>
          <w:szCs w:val="20"/>
        </w:rPr>
      </w:pPr>
      <w:r w:rsidRPr="00F424CC">
        <w:rPr>
          <w:rFonts w:ascii="Arial" w:hAnsi="Arial" w:cs="Arial"/>
          <w:sz w:val="20"/>
          <w:szCs w:val="20"/>
        </w:rPr>
        <w:t xml:space="preserve">En la Ciudad de México siendo el día </w:t>
      </w:r>
      <w:r w:rsidR="006A16F0" w:rsidRPr="00F424CC">
        <w:rPr>
          <w:rFonts w:ascii="Arial" w:hAnsi="Arial" w:cs="Arial"/>
          <w:sz w:val="20"/>
          <w:szCs w:val="20"/>
        </w:rPr>
        <w:t>1</w:t>
      </w:r>
      <w:r w:rsidRPr="00F424CC">
        <w:rPr>
          <w:rFonts w:ascii="Arial" w:hAnsi="Arial" w:cs="Arial"/>
          <w:sz w:val="20"/>
          <w:szCs w:val="20"/>
        </w:rPr>
        <w:t xml:space="preserve"> de ju</w:t>
      </w:r>
      <w:r w:rsidR="006A16F0" w:rsidRPr="00F424CC">
        <w:rPr>
          <w:rFonts w:ascii="Arial" w:hAnsi="Arial" w:cs="Arial"/>
          <w:sz w:val="20"/>
          <w:szCs w:val="20"/>
        </w:rPr>
        <w:t>l</w:t>
      </w:r>
      <w:r w:rsidRPr="00F424CC">
        <w:rPr>
          <w:rFonts w:ascii="Arial" w:hAnsi="Arial" w:cs="Arial"/>
          <w:sz w:val="20"/>
          <w:szCs w:val="20"/>
        </w:rPr>
        <w:t>io del año dos mil veinticinco-------------------------------------------------------------------------------------------------------------------------------------------------------------------</w:t>
      </w:r>
    </w:p>
    <w:p w:rsidR="008B06F7" w:rsidRPr="00F424CC" w:rsidRDefault="008B06F7" w:rsidP="00F424CC">
      <w:pPr>
        <w:spacing w:line="276" w:lineRule="auto"/>
        <w:jc w:val="both"/>
        <w:rPr>
          <w:rFonts w:ascii="Arial" w:hAnsi="Arial" w:cs="Arial"/>
          <w:sz w:val="20"/>
          <w:szCs w:val="20"/>
        </w:rPr>
      </w:pPr>
      <w:r w:rsidRPr="00F424CC">
        <w:rPr>
          <w:rFonts w:ascii="Arial" w:hAnsi="Arial" w:cs="Arial"/>
          <w:sz w:val="20"/>
          <w:szCs w:val="20"/>
        </w:rPr>
        <w:t>Vistos para resolver sobre la solicitud 3300154250001</w:t>
      </w:r>
      <w:r w:rsidR="007532BE" w:rsidRPr="00F424CC">
        <w:rPr>
          <w:rFonts w:ascii="Arial" w:hAnsi="Arial" w:cs="Arial"/>
          <w:sz w:val="20"/>
          <w:szCs w:val="20"/>
        </w:rPr>
        <w:t>60</w:t>
      </w:r>
      <w:r w:rsidRPr="00F424CC">
        <w:rPr>
          <w:rFonts w:ascii="Arial" w:hAnsi="Arial" w:cs="Arial"/>
          <w:sz w:val="20"/>
          <w:szCs w:val="20"/>
        </w:rPr>
        <w:t xml:space="preserve"> requerida a la Unidad de Transparencia del Hospital Infantil de México Federico Gómez a través de la Plataforma Nacional de Transparencia. --------------------------------------------------------------------------------------------------------------------------------------</w:t>
      </w:r>
    </w:p>
    <w:p w:rsidR="008B06F7" w:rsidRPr="00F424CC" w:rsidRDefault="008B06F7" w:rsidP="00F424CC">
      <w:pPr>
        <w:spacing w:line="276" w:lineRule="auto"/>
        <w:rPr>
          <w:rFonts w:ascii="Arial" w:hAnsi="Arial" w:cs="Arial"/>
          <w:sz w:val="20"/>
          <w:szCs w:val="20"/>
        </w:rPr>
      </w:pPr>
    </w:p>
    <w:p w:rsidR="008B06F7" w:rsidRPr="00F424CC" w:rsidRDefault="008B06F7" w:rsidP="00F424CC">
      <w:pPr>
        <w:spacing w:line="276" w:lineRule="auto"/>
        <w:jc w:val="center"/>
        <w:rPr>
          <w:rFonts w:ascii="Arial" w:hAnsi="Arial" w:cs="Arial"/>
          <w:sz w:val="20"/>
          <w:szCs w:val="20"/>
        </w:rPr>
      </w:pPr>
      <w:r w:rsidRPr="00F424CC">
        <w:rPr>
          <w:rFonts w:ascii="Arial" w:hAnsi="Arial" w:cs="Arial"/>
          <w:b/>
          <w:sz w:val="20"/>
          <w:szCs w:val="20"/>
        </w:rPr>
        <w:t>--------------------------------------------------A N T E C E D E N T E S------------------------------------------------</w:t>
      </w:r>
    </w:p>
    <w:p w:rsidR="008B06F7" w:rsidRPr="00F424CC" w:rsidRDefault="008B06F7" w:rsidP="00F424CC">
      <w:pPr>
        <w:spacing w:line="276" w:lineRule="auto"/>
        <w:rPr>
          <w:rFonts w:ascii="Arial" w:hAnsi="Arial" w:cs="Arial"/>
          <w:sz w:val="20"/>
          <w:szCs w:val="20"/>
        </w:rPr>
      </w:pPr>
    </w:p>
    <w:p w:rsidR="008B06F7" w:rsidRPr="00F424CC" w:rsidRDefault="008B06F7" w:rsidP="00F424CC">
      <w:pPr>
        <w:pStyle w:val="Textoindependiente3"/>
        <w:numPr>
          <w:ilvl w:val="0"/>
          <w:numId w:val="1"/>
        </w:numPr>
        <w:tabs>
          <w:tab w:val="left" w:pos="284"/>
        </w:tabs>
        <w:spacing w:after="0" w:line="276" w:lineRule="auto"/>
        <w:ind w:left="0" w:firstLine="0"/>
        <w:jc w:val="both"/>
        <w:rPr>
          <w:rFonts w:cs="Arial"/>
          <w:i/>
          <w:iCs/>
          <w:color w:val="000000"/>
          <w:sz w:val="20"/>
          <w:szCs w:val="20"/>
        </w:rPr>
      </w:pPr>
      <w:r w:rsidRPr="00F424CC">
        <w:rPr>
          <w:rFonts w:cs="Arial"/>
          <w:sz w:val="20"/>
          <w:szCs w:val="20"/>
        </w:rPr>
        <w:t>Con fecha 2</w:t>
      </w:r>
      <w:r w:rsidR="00832245" w:rsidRPr="00F424CC">
        <w:rPr>
          <w:rFonts w:cs="Arial"/>
          <w:sz w:val="20"/>
          <w:szCs w:val="20"/>
        </w:rPr>
        <w:t>6</w:t>
      </w:r>
      <w:r w:rsidRPr="00F424CC">
        <w:rPr>
          <w:rFonts w:cs="Arial"/>
          <w:sz w:val="20"/>
          <w:szCs w:val="20"/>
        </w:rPr>
        <w:t xml:space="preserve"> de </w:t>
      </w:r>
      <w:r w:rsidR="00832245" w:rsidRPr="00F424CC">
        <w:rPr>
          <w:rFonts w:cs="Arial"/>
          <w:sz w:val="20"/>
          <w:szCs w:val="20"/>
        </w:rPr>
        <w:t>mayo</w:t>
      </w:r>
      <w:r w:rsidRPr="00F424CC">
        <w:rPr>
          <w:rFonts w:cs="Arial"/>
          <w:sz w:val="20"/>
          <w:szCs w:val="20"/>
        </w:rPr>
        <w:t xml:space="preserve"> de 2025, se recibió en la Unidad de Transparencia del Hospital Infantil de México Federico Gómez, a través de la Plataforma Nacional de Transparencia, la solicitud de acceso a información pública </w:t>
      </w:r>
      <w:r w:rsidR="007532BE" w:rsidRPr="00F424CC">
        <w:rPr>
          <w:rFonts w:cs="Arial"/>
          <w:sz w:val="20"/>
          <w:szCs w:val="20"/>
        </w:rPr>
        <w:t>330015425000160</w:t>
      </w:r>
      <w:r w:rsidRPr="00F424CC">
        <w:rPr>
          <w:rFonts w:cs="Arial"/>
          <w:sz w:val="20"/>
          <w:szCs w:val="20"/>
        </w:rPr>
        <w:t>, en la que se requirió</w:t>
      </w:r>
      <w:r w:rsidR="00275ECA" w:rsidRPr="00F424CC">
        <w:rPr>
          <w:rFonts w:cs="Arial"/>
          <w:sz w:val="20"/>
          <w:szCs w:val="20"/>
        </w:rPr>
        <w:t>:</w:t>
      </w:r>
    </w:p>
    <w:p w:rsidR="008B06F7" w:rsidRPr="00F424CC" w:rsidRDefault="008B06F7" w:rsidP="00F424CC">
      <w:pPr>
        <w:pStyle w:val="Textoindependiente3"/>
        <w:tabs>
          <w:tab w:val="left" w:pos="284"/>
        </w:tabs>
        <w:spacing w:after="0" w:line="276" w:lineRule="auto"/>
        <w:jc w:val="both"/>
        <w:rPr>
          <w:rFonts w:cs="Arial"/>
          <w:i/>
          <w:iCs/>
          <w:color w:val="000000"/>
          <w:sz w:val="20"/>
          <w:szCs w:val="20"/>
        </w:rPr>
      </w:pPr>
    </w:p>
    <w:p w:rsidR="00CC2DF3" w:rsidRPr="00F424CC" w:rsidRDefault="008B06F7" w:rsidP="00F424CC">
      <w:pPr>
        <w:pStyle w:val="Textoindependiente3"/>
        <w:tabs>
          <w:tab w:val="left" w:pos="284"/>
        </w:tabs>
        <w:spacing w:line="276" w:lineRule="auto"/>
        <w:ind w:left="709" w:right="758"/>
        <w:jc w:val="both"/>
        <w:rPr>
          <w:rFonts w:cs="Arial"/>
          <w:i/>
          <w:iCs/>
          <w:color w:val="000000"/>
          <w:sz w:val="18"/>
          <w:szCs w:val="20"/>
        </w:rPr>
      </w:pPr>
      <w:r w:rsidRPr="00F424CC">
        <w:rPr>
          <w:rFonts w:cs="Arial"/>
          <w:i/>
          <w:iCs/>
          <w:color w:val="000000"/>
          <w:sz w:val="18"/>
          <w:szCs w:val="20"/>
        </w:rPr>
        <w:t>“</w:t>
      </w:r>
      <w:r w:rsidR="00CC2DF3" w:rsidRPr="00F424CC">
        <w:rPr>
          <w:rFonts w:cs="Arial"/>
          <w:i/>
          <w:iCs/>
          <w:color w:val="000000"/>
          <w:sz w:val="18"/>
          <w:szCs w:val="20"/>
        </w:rPr>
        <w:t>1.-SE SOLICITA EN ARCHIVO PDF COPIA SIMPLE DEL ACTA ADMINISTRATIVA LEVANTADA AL L.C. RAUL ANGELES APARICIO EL DIA 24 DE SEPTIEMBRE DE 2024 EN LA SALA DE JUNTAS DE LA DIRECCCION GENERAL DEL HIMFG, MISMA QUE SE DESPRENDE DEL OFICIO DG/1000/1103/2024.</w:t>
      </w:r>
    </w:p>
    <w:p w:rsidR="00CC2DF3" w:rsidRPr="00F424CC" w:rsidRDefault="00CC2DF3" w:rsidP="00F424CC">
      <w:pPr>
        <w:pStyle w:val="Textoindependiente3"/>
        <w:tabs>
          <w:tab w:val="left" w:pos="284"/>
        </w:tabs>
        <w:spacing w:line="276" w:lineRule="auto"/>
        <w:ind w:left="709" w:right="758"/>
        <w:jc w:val="both"/>
        <w:rPr>
          <w:rFonts w:cs="Arial"/>
          <w:i/>
          <w:iCs/>
          <w:color w:val="000000"/>
          <w:sz w:val="18"/>
          <w:szCs w:val="20"/>
        </w:rPr>
      </w:pPr>
    </w:p>
    <w:p w:rsidR="008B06F7" w:rsidRPr="00F424CC" w:rsidRDefault="00CC2DF3" w:rsidP="00F424CC">
      <w:pPr>
        <w:pStyle w:val="Textoindependiente3"/>
        <w:tabs>
          <w:tab w:val="left" w:pos="284"/>
        </w:tabs>
        <w:spacing w:line="276" w:lineRule="auto"/>
        <w:ind w:left="709" w:right="758"/>
        <w:jc w:val="both"/>
        <w:rPr>
          <w:rFonts w:cs="Arial"/>
          <w:i/>
          <w:iCs/>
          <w:color w:val="000000"/>
          <w:sz w:val="18"/>
          <w:szCs w:val="20"/>
        </w:rPr>
      </w:pPr>
      <w:r w:rsidRPr="00F424CC">
        <w:rPr>
          <w:rFonts w:cs="Arial"/>
          <w:i/>
          <w:iCs/>
          <w:color w:val="000000"/>
          <w:sz w:val="18"/>
          <w:szCs w:val="20"/>
        </w:rPr>
        <w:t>2.-COPIA EN PDF DE LA DICTAMINACION DEL ACTA ENUNCIADA EN EL PUNTO NUMERO 1 DE ESTA SOLICITUD DE ACCESO, JUNTO CON TODOS SUS ELEMENTOS, DOCUMENTOS, SOPORTES, ADJUNTOS A LOS QUE HAYA LUGAR.</w:t>
      </w:r>
      <w:r w:rsidR="008B06F7" w:rsidRPr="00F424CC">
        <w:rPr>
          <w:rFonts w:cs="Arial"/>
          <w:i/>
          <w:iCs/>
          <w:color w:val="000000"/>
          <w:sz w:val="18"/>
          <w:szCs w:val="20"/>
        </w:rPr>
        <w:t>”</w:t>
      </w:r>
      <w:r w:rsidR="008A6217" w:rsidRPr="00F424CC">
        <w:rPr>
          <w:rFonts w:cs="Arial"/>
          <w:i/>
          <w:iCs/>
          <w:color w:val="000000"/>
          <w:sz w:val="18"/>
          <w:szCs w:val="20"/>
        </w:rPr>
        <w:t xml:space="preserve"> </w:t>
      </w:r>
      <w:r w:rsidR="008B06F7" w:rsidRPr="00F424CC">
        <w:rPr>
          <w:rFonts w:cs="Arial"/>
          <w:i/>
          <w:iCs/>
          <w:color w:val="000000"/>
          <w:sz w:val="18"/>
          <w:szCs w:val="20"/>
        </w:rPr>
        <w:t>(Sic)</w:t>
      </w:r>
    </w:p>
    <w:p w:rsidR="008B06F7" w:rsidRPr="00F424CC" w:rsidRDefault="008B06F7" w:rsidP="00F424CC">
      <w:pPr>
        <w:pStyle w:val="Textoindependiente3"/>
        <w:tabs>
          <w:tab w:val="left" w:pos="284"/>
        </w:tabs>
        <w:spacing w:after="0" w:line="276" w:lineRule="auto"/>
        <w:jc w:val="both"/>
        <w:rPr>
          <w:rFonts w:cs="Arial"/>
          <w:sz w:val="20"/>
          <w:szCs w:val="20"/>
        </w:rPr>
      </w:pPr>
    </w:p>
    <w:p w:rsidR="008B06F7" w:rsidRPr="00F424CC" w:rsidRDefault="008B06F7" w:rsidP="00F424CC">
      <w:pPr>
        <w:pStyle w:val="Textoindependiente3"/>
        <w:numPr>
          <w:ilvl w:val="0"/>
          <w:numId w:val="1"/>
        </w:numPr>
        <w:tabs>
          <w:tab w:val="left" w:pos="284"/>
        </w:tabs>
        <w:spacing w:after="0" w:line="276" w:lineRule="auto"/>
        <w:ind w:left="0" w:firstLine="0"/>
        <w:jc w:val="both"/>
        <w:rPr>
          <w:rFonts w:cs="Arial"/>
          <w:sz w:val="20"/>
          <w:szCs w:val="20"/>
        </w:rPr>
      </w:pPr>
      <w:r w:rsidRPr="00F424CC">
        <w:rPr>
          <w:rFonts w:cs="Arial"/>
          <w:sz w:val="20"/>
          <w:szCs w:val="20"/>
        </w:rPr>
        <w:t>Miriam Guadalupe Herrera Segura, Directora de Planeación y Titular de la Unidad de Transparencia, solicitó a través de correo electrónico de fecha 2</w:t>
      </w:r>
      <w:r w:rsidR="00392251" w:rsidRPr="00F424CC">
        <w:rPr>
          <w:rFonts w:cs="Arial"/>
          <w:sz w:val="20"/>
          <w:szCs w:val="20"/>
        </w:rPr>
        <w:t>6</w:t>
      </w:r>
      <w:r w:rsidRPr="00F424CC">
        <w:rPr>
          <w:rFonts w:cs="Arial"/>
          <w:sz w:val="20"/>
          <w:szCs w:val="20"/>
        </w:rPr>
        <w:t xml:space="preserve"> de mayo de 2025, a</w:t>
      </w:r>
      <w:r w:rsidR="00227C14" w:rsidRPr="00F424CC">
        <w:rPr>
          <w:rFonts w:cs="Arial"/>
          <w:sz w:val="20"/>
          <w:szCs w:val="20"/>
        </w:rPr>
        <w:t xml:space="preserve"> los servidores públicos,</w:t>
      </w:r>
      <w:r w:rsidRPr="00F424CC">
        <w:rPr>
          <w:rFonts w:cs="Arial"/>
          <w:sz w:val="20"/>
          <w:szCs w:val="20"/>
        </w:rPr>
        <w:t xml:space="preserve"> Adrián Chávez López, Director General; </w:t>
      </w:r>
      <w:proofErr w:type="spellStart"/>
      <w:r w:rsidR="00152D43" w:rsidRPr="00F424CC">
        <w:rPr>
          <w:rFonts w:cs="Arial"/>
          <w:sz w:val="20"/>
          <w:szCs w:val="20"/>
        </w:rPr>
        <w:t>Mayeli</w:t>
      </w:r>
      <w:proofErr w:type="spellEnd"/>
      <w:r w:rsidR="00152D43" w:rsidRPr="00F424CC">
        <w:rPr>
          <w:rFonts w:cs="Arial"/>
          <w:sz w:val="20"/>
          <w:szCs w:val="20"/>
        </w:rPr>
        <w:t xml:space="preserve"> Montserrat </w:t>
      </w:r>
      <w:r w:rsidR="00327CEB" w:rsidRPr="00F424CC">
        <w:rPr>
          <w:rFonts w:cs="Arial"/>
          <w:sz w:val="20"/>
          <w:szCs w:val="20"/>
        </w:rPr>
        <w:t xml:space="preserve">Ibáñez Vargas, </w:t>
      </w:r>
      <w:r w:rsidR="0022351D" w:rsidRPr="00F424CC">
        <w:rPr>
          <w:rFonts w:cs="Arial"/>
          <w:sz w:val="20"/>
          <w:szCs w:val="20"/>
        </w:rPr>
        <w:t>Jefa del Departamento de Selección, Contratación y Seguimiento de Capital Humano</w:t>
      </w:r>
      <w:r w:rsidR="008C27C7" w:rsidRPr="00F424CC">
        <w:rPr>
          <w:rFonts w:cs="Arial"/>
          <w:sz w:val="20"/>
          <w:szCs w:val="20"/>
        </w:rPr>
        <w:t>; así como Encargada de Despacho de la Subdirección de Recursos Humanos</w:t>
      </w:r>
      <w:r w:rsidR="0022351D" w:rsidRPr="00F424CC">
        <w:rPr>
          <w:rFonts w:cs="Arial"/>
          <w:sz w:val="20"/>
          <w:szCs w:val="20"/>
        </w:rPr>
        <w:t xml:space="preserve"> </w:t>
      </w:r>
      <w:r w:rsidRPr="00F424CC">
        <w:rPr>
          <w:rFonts w:cs="Arial"/>
          <w:sz w:val="20"/>
          <w:szCs w:val="20"/>
        </w:rPr>
        <w:t>y Ramón López Hernández, Jefe del Departamento de Asuntos Jurídicos</w:t>
      </w:r>
      <w:r w:rsidR="00227C14" w:rsidRPr="00F424CC">
        <w:rPr>
          <w:rFonts w:cs="Arial"/>
          <w:sz w:val="20"/>
          <w:szCs w:val="20"/>
        </w:rPr>
        <w:t>,</w:t>
      </w:r>
      <w:r w:rsidRPr="00F424CC">
        <w:rPr>
          <w:rFonts w:cs="Arial"/>
          <w:sz w:val="20"/>
          <w:szCs w:val="20"/>
        </w:rPr>
        <w:t xml:space="preserve"> que realizaran la búsqueda de información y lo informaran a más tardar el día </w:t>
      </w:r>
      <w:r w:rsidR="00F50EF5" w:rsidRPr="00F424CC">
        <w:rPr>
          <w:rFonts w:cs="Arial"/>
          <w:sz w:val="20"/>
          <w:szCs w:val="20"/>
        </w:rPr>
        <w:t>4</w:t>
      </w:r>
      <w:r w:rsidRPr="00F424CC">
        <w:rPr>
          <w:rFonts w:cs="Arial"/>
          <w:sz w:val="20"/>
          <w:szCs w:val="20"/>
        </w:rPr>
        <w:t xml:space="preserve"> de </w:t>
      </w:r>
      <w:r w:rsidR="00F50EF5" w:rsidRPr="00F424CC">
        <w:rPr>
          <w:rFonts w:cs="Arial"/>
          <w:sz w:val="20"/>
          <w:szCs w:val="20"/>
        </w:rPr>
        <w:t>junio</w:t>
      </w:r>
      <w:r w:rsidRPr="00F424CC">
        <w:rPr>
          <w:rFonts w:cs="Arial"/>
          <w:sz w:val="20"/>
          <w:szCs w:val="20"/>
        </w:rPr>
        <w:t xml:space="preserve"> de 2025.</w:t>
      </w:r>
    </w:p>
    <w:p w:rsidR="008B06F7" w:rsidRPr="00F424CC" w:rsidRDefault="008B06F7" w:rsidP="00F424CC">
      <w:pPr>
        <w:pStyle w:val="Textoindependiente3"/>
        <w:tabs>
          <w:tab w:val="left" w:pos="284"/>
        </w:tabs>
        <w:spacing w:after="0" w:line="276" w:lineRule="auto"/>
        <w:jc w:val="both"/>
        <w:rPr>
          <w:rFonts w:cs="Arial"/>
          <w:sz w:val="20"/>
          <w:szCs w:val="20"/>
        </w:rPr>
      </w:pPr>
    </w:p>
    <w:p w:rsidR="00EA5AFE" w:rsidRPr="00F424CC" w:rsidRDefault="008B06F7" w:rsidP="00F424CC">
      <w:pPr>
        <w:pStyle w:val="Prrafodelista"/>
        <w:spacing w:line="276" w:lineRule="auto"/>
        <w:ind w:left="0"/>
        <w:jc w:val="both"/>
        <w:rPr>
          <w:rFonts w:ascii="Arial" w:hAnsi="Arial" w:cs="Arial"/>
          <w:sz w:val="20"/>
          <w:szCs w:val="20"/>
        </w:rPr>
      </w:pPr>
      <w:r w:rsidRPr="00F424CC">
        <w:rPr>
          <w:rFonts w:ascii="Arial" w:hAnsi="Arial" w:cs="Arial"/>
          <w:sz w:val="20"/>
          <w:szCs w:val="20"/>
        </w:rPr>
        <w:t xml:space="preserve">3. </w:t>
      </w:r>
      <w:r w:rsidR="00847774" w:rsidRPr="00F424CC">
        <w:rPr>
          <w:rFonts w:ascii="Arial" w:hAnsi="Arial" w:cs="Arial"/>
          <w:sz w:val="20"/>
          <w:szCs w:val="20"/>
        </w:rPr>
        <w:t>Mediante el</w:t>
      </w:r>
      <w:r w:rsidRPr="00F424CC">
        <w:rPr>
          <w:rFonts w:ascii="Arial" w:hAnsi="Arial" w:cs="Arial"/>
          <w:sz w:val="20"/>
          <w:szCs w:val="20"/>
        </w:rPr>
        <w:t xml:space="preserve"> oficio 1010/DAJ/0</w:t>
      </w:r>
      <w:r w:rsidR="005125BF" w:rsidRPr="00F424CC">
        <w:rPr>
          <w:rFonts w:ascii="Arial" w:hAnsi="Arial" w:cs="Arial"/>
          <w:sz w:val="20"/>
          <w:szCs w:val="20"/>
        </w:rPr>
        <w:t>844</w:t>
      </w:r>
      <w:r w:rsidRPr="00F424CC">
        <w:rPr>
          <w:rFonts w:ascii="Arial" w:hAnsi="Arial" w:cs="Arial"/>
          <w:sz w:val="20"/>
          <w:szCs w:val="20"/>
        </w:rPr>
        <w:t xml:space="preserve">/2025 </w:t>
      </w:r>
      <w:r w:rsidR="00847774" w:rsidRPr="00F424CC">
        <w:rPr>
          <w:rFonts w:ascii="Arial" w:hAnsi="Arial" w:cs="Arial"/>
          <w:sz w:val="20"/>
          <w:szCs w:val="20"/>
        </w:rPr>
        <w:t xml:space="preserve">de fecha </w:t>
      </w:r>
      <w:r w:rsidR="005125BF" w:rsidRPr="00F424CC">
        <w:rPr>
          <w:rFonts w:ascii="Arial" w:hAnsi="Arial" w:cs="Arial"/>
          <w:sz w:val="20"/>
          <w:szCs w:val="20"/>
        </w:rPr>
        <w:t>3</w:t>
      </w:r>
      <w:r w:rsidRPr="00F424CC">
        <w:rPr>
          <w:rFonts w:ascii="Arial" w:hAnsi="Arial" w:cs="Arial"/>
          <w:sz w:val="20"/>
          <w:szCs w:val="20"/>
        </w:rPr>
        <w:t xml:space="preserve"> de </w:t>
      </w:r>
      <w:r w:rsidR="005125BF" w:rsidRPr="00F424CC">
        <w:rPr>
          <w:rFonts w:ascii="Arial" w:hAnsi="Arial" w:cs="Arial"/>
          <w:sz w:val="20"/>
          <w:szCs w:val="20"/>
        </w:rPr>
        <w:t xml:space="preserve">junio </w:t>
      </w:r>
      <w:r w:rsidRPr="00F424CC">
        <w:rPr>
          <w:rFonts w:ascii="Arial" w:hAnsi="Arial" w:cs="Arial"/>
          <w:sz w:val="20"/>
          <w:szCs w:val="20"/>
        </w:rPr>
        <w:t xml:space="preserve">de 2025, </w:t>
      </w:r>
      <w:r w:rsidR="005125BF" w:rsidRPr="00F424CC">
        <w:rPr>
          <w:rFonts w:ascii="Arial" w:hAnsi="Arial" w:cs="Arial"/>
          <w:sz w:val="20"/>
          <w:szCs w:val="20"/>
        </w:rPr>
        <w:t xml:space="preserve">el Jefe del Departamento de Asuntos Jurídicos, </w:t>
      </w:r>
      <w:r w:rsidRPr="00F424CC">
        <w:rPr>
          <w:rFonts w:ascii="Arial" w:hAnsi="Arial" w:cs="Arial"/>
          <w:sz w:val="20"/>
          <w:szCs w:val="20"/>
        </w:rPr>
        <w:t xml:space="preserve">Ramón López Hernández, </w:t>
      </w:r>
      <w:r w:rsidR="00A37D7D" w:rsidRPr="00F424CC">
        <w:rPr>
          <w:rFonts w:ascii="Arial" w:hAnsi="Arial" w:cs="Arial"/>
          <w:sz w:val="20"/>
          <w:szCs w:val="20"/>
        </w:rPr>
        <w:t>para la atención del punto número 1 de la solicitud</w:t>
      </w:r>
      <w:r w:rsidR="002867A0" w:rsidRPr="00F424CC">
        <w:rPr>
          <w:rFonts w:ascii="Arial" w:hAnsi="Arial" w:cs="Arial"/>
          <w:sz w:val="20"/>
          <w:szCs w:val="20"/>
        </w:rPr>
        <w:t xml:space="preserve">, </w:t>
      </w:r>
      <w:r w:rsidR="00A37D7D" w:rsidRPr="00F424CC">
        <w:rPr>
          <w:rFonts w:ascii="Arial" w:hAnsi="Arial" w:cs="Arial"/>
          <w:sz w:val="20"/>
          <w:szCs w:val="20"/>
        </w:rPr>
        <w:t xml:space="preserve"> </w:t>
      </w:r>
      <w:r w:rsidR="00297FCD" w:rsidRPr="00F424CC">
        <w:rPr>
          <w:rFonts w:ascii="Arial" w:hAnsi="Arial" w:cs="Arial"/>
          <w:sz w:val="20"/>
          <w:szCs w:val="20"/>
        </w:rPr>
        <w:t xml:space="preserve">citó diversa normatividad </w:t>
      </w:r>
      <w:r w:rsidR="00510299" w:rsidRPr="00F424CC">
        <w:rPr>
          <w:rFonts w:ascii="Arial" w:hAnsi="Arial" w:cs="Arial"/>
          <w:sz w:val="20"/>
          <w:szCs w:val="20"/>
        </w:rPr>
        <w:t xml:space="preserve">referente a la </w:t>
      </w:r>
      <w:r w:rsidR="00447C36" w:rsidRPr="00F424CC">
        <w:rPr>
          <w:rFonts w:ascii="Arial" w:hAnsi="Arial" w:cs="Arial"/>
          <w:sz w:val="20"/>
          <w:szCs w:val="20"/>
        </w:rPr>
        <w:t>clasificación por contener datos personales</w:t>
      </w:r>
      <w:r w:rsidR="00510299" w:rsidRPr="00F424CC">
        <w:rPr>
          <w:rFonts w:ascii="Arial" w:hAnsi="Arial" w:cs="Arial"/>
          <w:sz w:val="20"/>
          <w:szCs w:val="20"/>
        </w:rPr>
        <w:t xml:space="preserve"> y </w:t>
      </w:r>
      <w:r w:rsidR="00447C36" w:rsidRPr="00F424CC">
        <w:rPr>
          <w:rFonts w:ascii="Arial" w:hAnsi="Arial" w:cs="Arial"/>
          <w:sz w:val="20"/>
          <w:szCs w:val="20"/>
        </w:rPr>
        <w:t xml:space="preserve">reserva de </w:t>
      </w:r>
      <w:r w:rsidR="00510299" w:rsidRPr="00F424CC">
        <w:rPr>
          <w:rFonts w:ascii="Arial" w:hAnsi="Arial" w:cs="Arial"/>
          <w:sz w:val="20"/>
          <w:szCs w:val="20"/>
        </w:rPr>
        <w:t xml:space="preserve">la información </w:t>
      </w:r>
      <w:r w:rsidR="00A37D7D" w:rsidRPr="00F424CC">
        <w:rPr>
          <w:rFonts w:ascii="Arial" w:hAnsi="Arial" w:cs="Arial"/>
          <w:sz w:val="20"/>
          <w:szCs w:val="20"/>
        </w:rPr>
        <w:t xml:space="preserve">por  formar parte de procesos legales </w:t>
      </w:r>
      <w:r w:rsidR="00297FCD" w:rsidRPr="00F424CC">
        <w:rPr>
          <w:rFonts w:ascii="Arial" w:hAnsi="Arial" w:cs="Arial"/>
          <w:sz w:val="20"/>
          <w:szCs w:val="20"/>
        </w:rPr>
        <w:t xml:space="preserve">y </w:t>
      </w:r>
      <w:r w:rsidR="002D78E5" w:rsidRPr="00F424CC">
        <w:rPr>
          <w:rFonts w:ascii="Arial" w:hAnsi="Arial" w:cs="Arial"/>
          <w:sz w:val="20"/>
          <w:szCs w:val="20"/>
        </w:rPr>
        <w:t>solicit</w:t>
      </w:r>
      <w:r w:rsidR="00842879" w:rsidRPr="00F424CC">
        <w:rPr>
          <w:rFonts w:ascii="Arial" w:hAnsi="Arial" w:cs="Arial"/>
          <w:sz w:val="20"/>
          <w:szCs w:val="20"/>
        </w:rPr>
        <w:t xml:space="preserve">ó que en términos del artículo 140 de la Ley General de Transparencia y Acceso a la Información Pública, </w:t>
      </w:r>
      <w:r w:rsidR="00E9121A" w:rsidRPr="00F424CC">
        <w:rPr>
          <w:rFonts w:ascii="Arial" w:hAnsi="Arial" w:cs="Arial"/>
          <w:sz w:val="20"/>
          <w:szCs w:val="20"/>
        </w:rPr>
        <w:t>la respuesta sea llevada al Comité de Transparencia para su debida clasificaci</w:t>
      </w:r>
      <w:r w:rsidR="002867A0" w:rsidRPr="00F424CC">
        <w:rPr>
          <w:rFonts w:ascii="Arial" w:hAnsi="Arial" w:cs="Arial"/>
          <w:sz w:val="20"/>
          <w:szCs w:val="20"/>
        </w:rPr>
        <w:t>ón</w:t>
      </w:r>
      <w:r w:rsidR="00BB3F04" w:rsidRPr="00F424CC">
        <w:rPr>
          <w:rFonts w:ascii="Arial" w:hAnsi="Arial" w:cs="Arial"/>
          <w:sz w:val="20"/>
          <w:szCs w:val="20"/>
        </w:rPr>
        <w:t>.</w:t>
      </w:r>
    </w:p>
    <w:p w:rsidR="00EA5AFE" w:rsidRPr="00F424CC" w:rsidRDefault="00EA5AFE" w:rsidP="00F424CC">
      <w:pPr>
        <w:pStyle w:val="Textoindependiente3"/>
        <w:tabs>
          <w:tab w:val="left" w:pos="284"/>
        </w:tabs>
        <w:spacing w:after="0" w:line="276" w:lineRule="auto"/>
        <w:jc w:val="both"/>
        <w:rPr>
          <w:rFonts w:cs="Arial"/>
          <w:sz w:val="20"/>
          <w:szCs w:val="20"/>
        </w:rPr>
      </w:pPr>
    </w:p>
    <w:p w:rsidR="00CF0350" w:rsidRPr="00F424CC" w:rsidRDefault="00CF0350" w:rsidP="00F424CC">
      <w:pPr>
        <w:pStyle w:val="Textoindependiente3"/>
        <w:tabs>
          <w:tab w:val="left" w:pos="284"/>
        </w:tabs>
        <w:spacing w:after="0" w:line="276" w:lineRule="auto"/>
        <w:jc w:val="both"/>
        <w:rPr>
          <w:rFonts w:cs="Arial"/>
          <w:sz w:val="20"/>
          <w:szCs w:val="20"/>
        </w:rPr>
      </w:pPr>
      <w:r w:rsidRPr="00F424CC">
        <w:rPr>
          <w:rFonts w:cs="Arial"/>
          <w:sz w:val="20"/>
          <w:szCs w:val="20"/>
        </w:rPr>
        <w:lastRenderedPageBreak/>
        <w:t>Además, mencionó que</w:t>
      </w:r>
      <w:r w:rsidR="00EA5AFE" w:rsidRPr="00F424CC">
        <w:rPr>
          <w:rFonts w:cs="Arial"/>
          <w:sz w:val="20"/>
          <w:szCs w:val="20"/>
        </w:rPr>
        <w:t xml:space="preserve"> la información se debe considerar como reservada en términos </w:t>
      </w:r>
      <w:r w:rsidR="00540AEA" w:rsidRPr="00F424CC">
        <w:rPr>
          <w:rFonts w:cs="Arial"/>
          <w:sz w:val="20"/>
          <w:szCs w:val="20"/>
        </w:rPr>
        <w:t xml:space="preserve">de la Ley de la materia, toda vez que forma </w:t>
      </w:r>
      <w:r w:rsidRPr="00F424CC">
        <w:rPr>
          <w:rFonts w:cs="Arial"/>
          <w:sz w:val="20"/>
          <w:szCs w:val="20"/>
        </w:rPr>
        <w:t xml:space="preserve">parte medular </w:t>
      </w:r>
      <w:r w:rsidR="00540AEA" w:rsidRPr="00F424CC">
        <w:rPr>
          <w:rFonts w:cs="Arial"/>
          <w:sz w:val="20"/>
          <w:szCs w:val="20"/>
        </w:rPr>
        <w:t>dentro de</w:t>
      </w:r>
      <w:r w:rsidRPr="00F424CC">
        <w:rPr>
          <w:rFonts w:cs="Arial"/>
          <w:sz w:val="20"/>
          <w:szCs w:val="20"/>
        </w:rPr>
        <w:t xml:space="preserve"> procesos legales ante 3 autoridades distintas por lo que tenemos que apegarnos con lo establecido en el artículo 112 de la Ley General de Transparencia y Acceso a la Información pública, que señala lo siguiente</w:t>
      </w:r>
      <w:r w:rsidRPr="00F424CC">
        <w:rPr>
          <w:rFonts w:cs="Arial"/>
          <w:i/>
          <w:sz w:val="18"/>
          <w:szCs w:val="20"/>
        </w:rPr>
        <w:t>:</w:t>
      </w:r>
    </w:p>
    <w:p w:rsidR="00CF0350" w:rsidRPr="00F424CC" w:rsidRDefault="00CF0350" w:rsidP="00F424CC">
      <w:pPr>
        <w:pStyle w:val="Textoindependiente3"/>
        <w:tabs>
          <w:tab w:val="left" w:pos="284"/>
        </w:tabs>
        <w:spacing w:after="0" w:line="276" w:lineRule="auto"/>
        <w:ind w:left="993" w:right="616"/>
        <w:jc w:val="both"/>
        <w:rPr>
          <w:rFonts w:cs="Arial"/>
          <w:i/>
          <w:sz w:val="18"/>
          <w:szCs w:val="20"/>
        </w:rPr>
      </w:pPr>
    </w:p>
    <w:p w:rsidR="00CF0350" w:rsidRPr="00F424CC" w:rsidRDefault="00CF0350" w:rsidP="00F424CC">
      <w:pPr>
        <w:pStyle w:val="Textoindependiente3"/>
        <w:tabs>
          <w:tab w:val="left" w:pos="284"/>
        </w:tabs>
        <w:spacing w:after="0" w:line="276" w:lineRule="auto"/>
        <w:ind w:left="567" w:right="709"/>
        <w:jc w:val="both"/>
        <w:rPr>
          <w:rFonts w:cs="Arial"/>
          <w:i/>
          <w:sz w:val="18"/>
          <w:szCs w:val="20"/>
        </w:rPr>
      </w:pPr>
      <w:r w:rsidRPr="00F424CC">
        <w:rPr>
          <w:rFonts w:cs="Arial"/>
          <w:i/>
          <w:sz w:val="18"/>
          <w:szCs w:val="20"/>
        </w:rPr>
        <w:t>Artículo 112. Como información reservada podrá clasificarse aquella cuya publicación:</w:t>
      </w:r>
    </w:p>
    <w:p w:rsidR="00CF0350" w:rsidRPr="00F424CC" w:rsidRDefault="00CF0350" w:rsidP="00F424CC">
      <w:pPr>
        <w:pStyle w:val="Textoindependiente3"/>
        <w:tabs>
          <w:tab w:val="left" w:pos="284"/>
        </w:tabs>
        <w:spacing w:after="0" w:line="276" w:lineRule="auto"/>
        <w:ind w:left="567" w:right="709"/>
        <w:jc w:val="both"/>
        <w:rPr>
          <w:rFonts w:cs="Arial"/>
          <w:i/>
          <w:sz w:val="18"/>
          <w:szCs w:val="20"/>
        </w:rPr>
      </w:pPr>
      <w:r w:rsidRPr="00F424CC">
        <w:rPr>
          <w:rFonts w:cs="Arial"/>
          <w:i/>
          <w:sz w:val="18"/>
          <w:szCs w:val="20"/>
        </w:rPr>
        <w:t>(…)</w:t>
      </w:r>
    </w:p>
    <w:p w:rsidR="00CF0350" w:rsidRPr="00F424CC" w:rsidRDefault="00CF0350" w:rsidP="00F424CC">
      <w:pPr>
        <w:pStyle w:val="Textoindependiente3"/>
        <w:tabs>
          <w:tab w:val="left" w:pos="284"/>
        </w:tabs>
        <w:spacing w:after="0" w:line="276" w:lineRule="auto"/>
        <w:ind w:left="567" w:right="709"/>
        <w:jc w:val="both"/>
        <w:rPr>
          <w:rFonts w:cs="Arial"/>
          <w:i/>
          <w:sz w:val="18"/>
          <w:szCs w:val="20"/>
        </w:rPr>
      </w:pPr>
      <w:r w:rsidRPr="00F424CC">
        <w:rPr>
          <w:rFonts w:cs="Arial"/>
          <w:i/>
          <w:sz w:val="18"/>
          <w:szCs w:val="20"/>
        </w:rPr>
        <w:t>X. Afecte los derechos del debido proceso;</w:t>
      </w:r>
    </w:p>
    <w:p w:rsidR="00CF0350" w:rsidRPr="00F424CC" w:rsidRDefault="00CF0350" w:rsidP="00F424CC">
      <w:pPr>
        <w:pStyle w:val="Textoindependiente3"/>
        <w:tabs>
          <w:tab w:val="left" w:pos="284"/>
        </w:tabs>
        <w:spacing w:after="0" w:line="276" w:lineRule="auto"/>
        <w:ind w:left="567" w:right="709"/>
        <w:jc w:val="both"/>
        <w:rPr>
          <w:rFonts w:cs="Arial"/>
          <w:i/>
          <w:sz w:val="18"/>
          <w:szCs w:val="20"/>
        </w:rPr>
      </w:pPr>
      <w:r w:rsidRPr="00F424CC">
        <w:rPr>
          <w:rFonts w:cs="Arial"/>
          <w:i/>
          <w:sz w:val="18"/>
          <w:szCs w:val="20"/>
        </w:rPr>
        <w:t>XI. 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rsidR="00CF0350" w:rsidRPr="00F424CC" w:rsidRDefault="00CF0350" w:rsidP="00F424CC">
      <w:pPr>
        <w:pStyle w:val="Textoindependiente3"/>
        <w:tabs>
          <w:tab w:val="left" w:pos="284"/>
        </w:tabs>
        <w:spacing w:after="0" w:line="276" w:lineRule="auto"/>
        <w:ind w:left="567" w:right="709"/>
        <w:jc w:val="both"/>
        <w:rPr>
          <w:rFonts w:cs="Arial"/>
          <w:i/>
          <w:sz w:val="18"/>
          <w:szCs w:val="20"/>
        </w:rPr>
      </w:pPr>
      <w:r w:rsidRPr="00F424CC">
        <w:rPr>
          <w:rFonts w:cs="Arial"/>
          <w:i/>
          <w:sz w:val="18"/>
          <w:szCs w:val="20"/>
        </w:rPr>
        <w:t>XII. Se encuentre contenida dentro de las investigaciones de hechos que la ley señale como delitos y se tramiten ante el Ministerio Público;… ” (</w:t>
      </w:r>
      <w:proofErr w:type="gramStart"/>
      <w:r w:rsidRPr="00F424CC">
        <w:rPr>
          <w:rFonts w:cs="Arial"/>
          <w:i/>
          <w:sz w:val="18"/>
          <w:szCs w:val="20"/>
        </w:rPr>
        <w:t>sic</w:t>
      </w:r>
      <w:proofErr w:type="gramEnd"/>
      <w:r w:rsidRPr="00F424CC">
        <w:rPr>
          <w:rFonts w:cs="Arial"/>
          <w:i/>
          <w:sz w:val="18"/>
          <w:szCs w:val="20"/>
        </w:rPr>
        <w:t>)</w:t>
      </w:r>
    </w:p>
    <w:p w:rsidR="0031461D" w:rsidRPr="00F424CC" w:rsidRDefault="0031461D" w:rsidP="00F424CC">
      <w:pPr>
        <w:pStyle w:val="Prrafodelista"/>
        <w:spacing w:line="276" w:lineRule="auto"/>
        <w:ind w:left="0"/>
        <w:jc w:val="both"/>
        <w:rPr>
          <w:rFonts w:ascii="Arial" w:hAnsi="Arial" w:cs="Arial"/>
          <w:sz w:val="20"/>
          <w:szCs w:val="20"/>
        </w:rPr>
      </w:pPr>
    </w:p>
    <w:p w:rsidR="00607B42" w:rsidRPr="00F424CC" w:rsidRDefault="00A01A1A" w:rsidP="00F424CC">
      <w:pPr>
        <w:pStyle w:val="Prrafodelista"/>
        <w:spacing w:after="0" w:line="276" w:lineRule="auto"/>
        <w:ind w:left="0"/>
        <w:jc w:val="both"/>
        <w:rPr>
          <w:rFonts w:ascii="Arial" w:eastAsia="Times New Roman" w:hAnsi="Arial" w:cs="Arial"/>
          <w:sz w:val="20"/>
          <w:szCs w:val="20"/>
          <w:lang w:val="es-ES_tradnl" w:eastAsia="es-ES"/>
        </w:rPr>
      </w:pPr>
      <w:r w:rsidRPr="00F424CC">
        <w:rPr>
          <w:rFonts w:ascii="Arial" w:eastAsia="Times New Roman" w:hAnsi="Arial" w:cs="Arial"/>
          <w:sz w:val="20"/>
          <w:szCs w:val="20"/>
          <w:lang w:val="es-ES_tradnl" w:eastAsia="es-ES"/>
        </w:rPr>
        <w:t xml:space="preserve">Para el segundo punto de la petición, </w:t>
      </w:r>
      <w:r w:rsidR="00F72C76" w:rsidRPr="00F424CC">
        <w:rPr>
          <w:rFonts w:ascii="Arial" w:eastAsia="Times New Roman" w:hAnsi="Arial" w:cs="Arial"/>
          <w:sz w:val="20"/>
          <w:szCs w:val="20"/>
          <w:lang w:val="es-ES_tradnl" w:eastAsia="es-ES"/>
        </w:rPr>
        <w:t>indicó lo siguiente</w:t>
      </w:r>
      <w:r w:rsidR="00607B42" w:rsidRPr="00F424CC">
        <w:rPr>
          <w:rFonts w:ascii="Arial" w:eastAsia="Times New Roman" w:hAnsi="Arial" w:cs="Arial"/>
          <w:sz w:val="20"/>
          <w:szCs w:val="20"/>
          <w:lang w:val="es-ES_tradnl" w:eastAsia="es-ES"/>
        </w:rPr>
        <w:t>:</w:t>
      </w:r>
    </w:p>
    <w:p w:rsidR="00607B42" w:rsidRPr="00F424CC" w:rsidRDefault="00607B42" w:rsidP="00F424CC">
      <w:pPr>
        <w:pStyle w:val="Prrafodelista"/>
        <w:spacing w:after="0" w:line="276" w:lineRule="auto"/>
        <w:ind w:left="0"/>
        <w:jc w:val="both"/>
        <w:rPr>
          <w:rFonts w:ascii="Arial" w:hAnsi="Arial" w:cs="Arial"/>
          <w:sz w:val="20"/>
          <w:szCs w:val="20"/>
        </w:rPr>
      </w:pPr>
    </w:p>
    <w:p w:rsidR="0031461D" w:rsidRPr="00F424CC" w:rsidRDefault="00A01A1A" w:rsidP="00F424CC">
      <w:pPr>
        <w:pStyle w:val="Prrafodelista"/>
        <w:spacing w:after="0" w:line="276" w:lineRule="auto"/>
        <w:ind w:left="567" w:right="616"/>
        <w:jc w:val="both"/>
        <w:rPr>
          <w:rFonts w:ascii="Arial" w:hAnsi="Arial" w:cs="Arial"/>
          <w:sz w:val="20"/>
          <w:szCs w:val="20"/>
        </w:rPr>
      </w:pPr>
      <w:r w:rsidRPr="00F424CC">
        <w:rPr>
          <w:rFonts w:ascii="Arial" w:hAnsi="Arial" w:cs="Arial"/>
          <w:i/>
          <w:iCs/>
          <w:color w:val="000000"/>
          <w:sz w:val="18"/>
          <w:szCs w:val="20"/>
        </w:rPr>
        <w:t xml:space="preserve"> “</w:t>
      </w:r>
      <w:r w:rsidR="000E7B3B" w:rsidRPr="00F424CC">
        <w:rPr>
          <w:rFonts w:ascii="Arial" w:hAnsi="Arial" w:cs="Arial"/>
          <w:i/>
          <w:iCs/>
          <w:color w:val="000000"/>
          <w:sz w:val="18"/>
          <w:szCs w:val="20"/>
        </w:rPr>
        <w:t xml:space="preserve">[…] </w:t>
      </w:r>
      <w:r w:rsidR="0031461D" w:rsidRPr="00F424CC">
        <w:rPr>
          <w:rFonts w:ascii="Arial" w:eastAsia="Times New Roman" w:hAnsi="Arial" w:cs="Arial"/>
          <w:i/>
          <w:sz w:val="18"/>
          <w:szCs w:val="20"/>
          <w:lang w:val="es-ES_tradnl" w:eastAsia="es-ES"/>
        </w:rPr>
        <w:t>2.-COPIA EN PDF DE LA DICTAMINACION DEL ACTA ENUNCIADA EN EL PUNTO NUMERO 1 DE ESTA SOLICITUD DE ACCESO, JUNTO CON TODOS SUS ELEMENTOS, DOCUMENTOS, SOPORTES, ADJUNTOS A LOS QUE HAYA LUGAR.</w:t>
      </w:r>
      <w:r w:rsidRPr="00F424CC">
        <w:rPr>
          <w:rFonts w:ascii="Arial" w:eastAsia="Times New Roman" w:hAnsi="Arial" w:cs="Arial"/>
          <w:i/>
          <w:sz w:val="18"/>
          <w:szCs w:val="20"/>
          <w:lang w:val="es-ES_tradnl" w:eastAsia="es-ES"/>
        </w:rPr>
        <w:t>”(</w:t>
      </w:r>
      <w:proofErr w:type="gramStart"/>
      <w:r w:rsidRPr="00F424CC">
        <w:rPr>
          <w:rFonts w:ascii="Arial" w:eastAsia="Times New Roman" w:hAnsi="Arial" w:cs="Arial"/>
          <w:i/>
          <w:sz w:val="18"/>
          <w:szCs w:val="20"/>
          <w:lang w:val="es-ES_tradnl" w:eastAsia="es-ES"/>
        </w:rPr>
        <w:t>sic</w:t>
      </w:r>
      <w:proofErr w:type="gramEnd"/>
      <w:r w:rsidRPr="00F424CC">
        <w:rPr>
          <w:rFonts w:ascii="Arial" w:eastAsia="Times New Roman" w:hAnsi="Arial" w:cs="Arial"/>
          <w:i/>
          <w:sz w:val="18"/>
          <w:szCs w:val="20"/>
          <w:lang w:val="es-ES_tradnl" w:eastAsia="es-ES"/>
        </w:rPr>
        <w:t>)</w:t>
      </w:r>
      <w:r w:rsidR="000E7B3B" w:rsidRPr="00F424CC">
        <w:rPr>
          <w:rFonts w:ascii="Arial" w:eastAsia="Times New Roman" w:hAnsi="Arial" w:cs="Arial"/>
          <w:i/>
          <w:sz w:val="18"/>
          <w:szCs w:val="20"/>
          <w:lang w:val="es-ES_tradnl" w:eastAsia="es-ES"/>
        </w:rPr>
        <w:t>, es menester que se realiz</w:t>
      </w:r>
      <w:r w:rsidR="00241AFE" w:rsidRPr="00F424CC">
        <w:rPr>
          <w:rFonts w:ascii="Arial" w:eastAsia="Times New Roman" w:hAnsi="Arial" w:cs="Arial"/>
          <w:i/>
          <w:sz w:val="18"/>
          <w:szCs w:val="20"/>
          <w:lang w:val="es-ES_tradnl" w:eastAsia="es-ES"/>
        </w:rPr>
        <w:t xml:space="preserve">ó una </w:t>
      </w:r>
      <w:r w:rsidR="0060542A" w:rsidRPr="00F424CC">
        <w:rPr>
          <w:rFonts w:ascii="Arial" w:eastAsia="Times New Roman" w:hAnsi="Arial" w:cs="Arial"/>
          <w:i/>
          <w:sz w:val="18"/>
          <w:szCs w:val="20"/>
          <w:lang w:val="es-ES_tradnl" w:eastAsia="es-ES"/>
        </w:rPr>
        <w:t xml:space="preserve"> búsqueda exhaustiva </w:t>
      </w:r>
      <w:r w:rsidR="00C94A93" w:rsidRPr="00F424CC">
        <w:rPr>
          <w:rFonts w:ascii="Arial" w:eastAsia="Times New Roman" w:hAnsi="Arial" w:cs="Arial"/>
          <w:i/>
          <w:sz w:val="18"/>
          <w:szCs w:val="20"/>
          <w:lang w:val="es-ES_tradnl" w:eastAsia="es-ES"/>
        </w:rPr>
        <w:t>en las oficinas de es</w:t>
      </w:r>
      <w:r w:rsidR="00241AFE" w:rsidRPr="00F424CC">
        <w:rPr>
          <w:rFonts w:ascii="Arial" w:eastAsia="Times New Roman" w:hAnsi="Arial" w:cs="Arial"/>
          <w:i/>
          <w:sz w:val="18"/>
          <w:szCs w:val="20"/>
          <w:lang w:val="es-ES_tradnl" w:eastAsia="es-ES"/>
        </w:rPr>
        <w:t>t</w:t>
      </w:r>
      <w:r w:rsidR="00C94A93" w:rsidRPr="00F424CC">
        <w:rPr>
          <w:rFonts w:ascii="Arial" w:eastAsia="Times New Roman" w:hAnsi="Arial" w:cs="Arial"/>
          <w:i/>
          <w:sz w:val="18"/>
          <w:szCs w:val="20"/>
          <w:lang w:val="es-ES_tradnl" w:eastAsia="es-ES"/>
        </w:rPr>
        <w:t xml:space="preserve">e Departamento, no </w:t>
      </w:r>
      <w:r w:rsidR="00241AFE" w:rsidRPr="00F424CC">
        <w:rPr>
          <w:rFonts w:ascii="Arial" w:eastAsia="Times New Roman" w:hAnsi="Arial" w:cs="Arial"/>
          <w:i/>
          <w:sz w:val="18"/>
          <w:szCs w:val="20"/>
          <w:lang w:val="es-ES_tradnl" w:eastAsia="es-ES"/>
        </w:rPr>
        <w:t xml:space="preserve">obstante no </w:t>
      </w:r>
      <w:r w:rsidR="00C94A93" w:rsidRPr="00F424CC">
        <w:rPr>
          <w:rFonts w:ascii="Arial" w:eastAsia="Times New Roman" w:hAnsi="Arial" w:cs="Arial"/>
          <w:i/>
          <w:sz w:val="18"/>
          <w:szCs w:val="20"/>
          <w:lang w:val="es-ES_tradnl" w:eastAsia="es-ES"/>
        </w:rPr>
        <w:t xml:space="preserve">se encontró ninguna información relacionada a </w:t>
      </w:r>
      <w:r w:rsidR="00241AFE" w:rsidRPr="00F424CC">
        <w:rPr>
          <w:rFonts w:ascii="Arial" w:eastAsia="Times New Roman" w:hAnsi="Arial" w:cs="Arial"/>
          <w:i/>
          <w:sz w:val="18"/>
          <w:szCs w:val="20"/>
          <w:lang w:val="es-ES_tradnl" w:eastAsia="es-ES"/>
        </w:rPr>
        <w:t xml:space="preserve"> esta </w:t>
      </w:r>
      <w:r w:rsidR="00C94A93" w:rsidRPr="00F424CC">
        <w:rPr>
          <w:rFonts w:ascii="Arial" w:eastAsia="Times New Roman" w:hAnsi="Arial" w:cs="Arial"/>
          <w:i/>
          <w:sz w:val="18"/>
          <w:szCs w:val="20"/>
          <w:lang w:val="es-ES_tradnl" w:eastAsia="es-ES"/>
        </w:rPr>
        <w:t>petición</w:t>
      </w:r>
      <w:r w:rsidR="00C94A93" w:rsidRPr="00F424CC">
        <w:rPr>
          <w:rFonts w:ascii="Arial" w:hAnsi="Arial" w:cs="Arial"/>
          <w:sz w:val="20"/>
          <w:szCs w:val="20"/>
        </w:rPr>
        <w:t>.</w:t>
      </w:r>
      <w:r w:rsidR="00241AFE" w:rsidRPr="00F424CC">
        <w:rPr>
          <w:rFonts w:ascii="Arial" w:hAnsi="Arial" w:cs="Arial"/>
          <w:sz w:val="20"/>
          <w:szCs w:val="20"/>
        </w:rPr>
        <w:t>”(</w:t>
      </w:r>
      <w:proofErr w:type="gramStart"/>
      <w:r w:rsidR="00241AFE" w:rsidRPr="00F424CC">
        <w:rPr>
          <w:rFonts w:ascii="Arial" w:hAnsi="Arial" w:cs="Arial"/>
          <w:sz w:val="20"/>
          <w:szCs w:val="20"/>
        </w:rPr>
        <w:t>sic</w:t>
      </w:r>
      <w:proofErr w:type="gramEnd"/>
      <w:r w:rsidR="00241AFE" w:rsidRPr="00F424CC">
        <w:rPr>
          <w:rFonts w:ascii="Arial" w:hAnsi="Arial" w:cs="Arial"/>
          <w:sz w:val="20"/>
          <w:szCs w:val="20"/>
        </w:rPr>
        <w:t>)</w:t>
      </w:r>
    </w:p>
    <w:p w:rsidR="003B02EB" w:rsidRPr="00F424CC" w:rsidRDefault="003B02EB" w:rsidP="00F424CC">
      <w:pPr>
        <w:pStyle w:val="Prrafodelista"/>
        <w:spacing w:after="0" w:line="276" w:lineRule="auto"/>
        <w:ind w:left="0"/>
        <w:jc w:val="both"/>
        <w:rPr>
          <w:rFonts w:ascii="Arial" w:hAnsi="Arial" w:cs="Arial"/>
          <w:i/>
          <w:iCs/>
          <w:sz w:val="20"/>
          <w:szCs w:val="20"/>
        </w:rPr>
      </w:pPr>
    </w:p>
    <w:p w:rsidR="00D92B6C" w:rsidRPr="00F424CC" w:rsidRDefault="00AA1638" w:rsidP="00F424CC">
      <w:pPr>
        <w:pStyle w:val="Textoindependiente3"/>
        <w:tabs>
          <w:tab w:val="left" w:pos="284"/>
        </w:tabs>
        <w:spacing w:after="0" w:line="276" w:lineRule="auto"/>
        <w:ind w:right="49"/>
        <w:jc w:val="both"/>
        <w:rPr>
          <w:rFonts w:cs="Arial"/>
          <w:sz w:val="20"/>
          <w:szCs w:val="20"/>
        </w:rPr>
      </w:pPr>
      <w:r w:rsidRPr="00F424CC">
        <w:rPr>
          <w:rFonts w:cs="Arial"/>
          <w:sz w:val="20"/>
          <w:szCs w:val="20"/>
        </w:rPr>
        <w:t>4.</w:t>
      </w:r>
      <w:r w:rsidR="004A5814" w:rsidRPr="00F424CC">
        <w:rPr>
          <w:rFonts w:cs="Arial"/>
          <w:sz w:val="20"/>
          <w:szCs w:val="20"/>
        </w:rPr>
        <w:t xml:space="preserve"> </w:t>
      </w:r>
      <w:r w:rsidR="00222654" w:rsidRPr="00F424CC">
        <w:rPr>
          <w:rFonts w:cs="Arial"/>
          <w:sz w:val="20"/>
          <w:szCs w:val="20"/>
        </w:rPr>
        <w:t>Mediante</w:t>
      </w:r>
      <w:r w:rsidR="00CC60EE" w:rsidRPr="00F424CC">
        <w:rPr>
          <w:rFonts w:cs="Arial"/>
          <w:sz w:val="20"/>
          <w:szCs w:val="20"/>
        </w:rPr>
        <w:t xml:space="preserve"> correo electrónico del 4 de junio</w:t>
      </w:r>
      <w:r w:rsidR="00194941" w:rsidRPr="00F424CC">
        <w:rPr>
          <w:rFonts w:cs="Arial"/>
          <w:sz w:val="20"/>
          <w:szCs w:val="20"/>
        </w:rPr>
        <w:t xml:space="preserve"> del año en curso</w:t>
      </w:r>
      <w:r w:rsidR="00CC60EE" w:rsidRPr="00F424CC">
        <w:rPr>
          <w:rFonts w:cs="Arial"/>
          <w:sz w:val="20"/>
          <w:szCs w:val="20"/>
        </w:rPr>
        <w:t xml:space="preserve">, Mayely Montserrat Ibáñez Vargas, </w:t>
      </w:r>
      <w:r w:rsidR="00FF20C4" w:rsidRPr="00F424CC">
        <w:rPr>
          <w:rFonts w:cs="Arial"/>
          <w:sz w:val="20"/>
          <w:szCs w:val="20"/>
        </w:rPr>
        <w:t>Encargada del Despacho de la Subdirección de Recursos Humanos, señal</w:t>
      </w:r>
      <w:r w:rsidR="000E3CDD" w:rsidRPr="00F424CC">
        <w:rPr>
          <w:rFonts w:cs="Arial"/>
          <w:sz w:val="20"/>
          <w:szCs w:val="20"/>
        </w:rPr>
        <w:t>ó lo siguiente:</w:t>
      </w:r>
    </w:p>
    <w:p w:rsidR="000E3CDD" w:rsidRPr="00F424CC" w:rsidRDefault="000E3CDD" w:rsidP="00F424CC">
      <w:pPr>
        <w:pStyle w:val="Textoindependiente3"/>
        <w:tabs>
          <w:tab w:val="left" w:pos="284"/>
        </w:tabs>
        <w:spacing w:after="0" w:line="276" w:lineRule="auto"/>
        <w:ind w:left="851" w:right="900"/>
        <w:jc w:val="both"/>
        <w:rPr>
          <w:rFonts w:cs="Arial"/>
          <w:b/>
          <w:bCs/>
        </w:rPr>
      </w:pPr>
      <w:r w:rsidRPr="00F424CC">
        <w:rPr>
          <w:rFonts w:cs="Arial"/>
          <w:sz w:val="20"/>
          <w:szCs w:val="20"/>
        </w:rPr>
        <w:t>“</w:t>
      </w:r>
      <w:r w:rsidRPr="00F424CC">
        <w:rPr>
          <w:rFonts w:cs="Arial"/>
          <w:i/>
          <w:sz w:val="18"/>
          <w:szCs w:val="20"/>
        </w:rPr>
        <w:t>En relación con lo anterior citado, me permito comunicarle a usted, que después de haber realizado una búsqueda exhaustiva en los archivos de esta Subdirección de Recursos Humanos y los Departamentos que la integran, no se encontró información o constancia alguna que se relacione con el Acta Administrativa instrumentada al L.C. Raúl Ángeles Aparicio de fecha 24 de septiembre de 2024, en la Dirección General del Hospital Infantil de México “Federico Gómez”, ni la Dictaminación del acta a que hace alusión, razón por la cual, no estamos en posibilidad de proporcionar los PDF requeridos” (sic)</w:t>
      </w:r>
    </w:p>
    <w:p w:rsidR="000E3CDD" w:rsidRPr="00F424CC" w:rsidRDefault="000E3CDD" w:rsidP="00F424CC">
      <w:pPr>
        <w:pStyle w:val="Textoindependiente3"/>
        <w:tabs>
          <w:tab w:val="left" w:pos="284"/>
        </w:tabs>
        <w:spacing w:after="0" w:line="276" w:lineRule="auto"/>
        <w:ind w:right="49"/>
        <w:jc w:val="both"/>
        <w:rPr>
          <w:rFonts w:cs="Arial"/>
          <w:sz w:val="20"/>
          <w:szCs w:val="20"/>
        </w:rPr>
      </w:pPr>
    </w:p>
    <w:p w:rsidR="008B06F7" w:rsidRPr="00F424CC" w:rsidRDefault="00D92B6C" w:rsidP="00F424CC">
      <w:pPr>
        <w:pStyle w:val="Textoindependiente3"/>
        <w:tabs>
          <w:tab w:val="left" w:pos="284"/>
        </w:tabs>
        <w:spacing w:after="0" w:line="276" w:lineRule="auto"/>
        <w:ind w:right="49"/>
        <w:jc w:val="both"/>
        <w:rPr>
          <w:rFonts w:cs="Arial"/>
          <w:color w:val="000000" w:themeColor="text1"/>
          <w:sz w:val="20"/>
          <w:szCs w:val="20"/>
        </w:rPr>
      </w:pPr>
      <w:r w:rsidRPr="00F424CC">
        <w:rPr>
          <w:rFonts w:cs="Arial"/>
          <w:sz w:val="20"/>
          <w:szCs w:val="20"/>
        </w:rPr>
        <w:t>5</w:t>
      </w:r>
      <w:r w:rsidR="008B06F7" w:rsidRPr="00F424CC">
        <w:rPr>
          <w:rFonts w:cs="Arial"/>
          <w:sz w:val="20"/>
          <w:szCs w:val="20"/>
        </w:rPr>
        <w:t xml:space="preserve">. </w:t>
      </w:r>
      <w:r w:rsidR="00E46320" w:rsidRPr="00F424CC">
        <w:rPr>
          <w:rFonts w:cs="Arial"/>
          <w:sz w:val="20"/>
          <w:szCs w:val="20"/>
        </w:rPr>
        <w:t>El 5 de junio</w:t>
      </w:r>
      <w:r w:rsidR="00194941" w:rsidRPr="00F424CC">
        <w:rPr>
          <w:rFonts w:cs="Arial"/>
          <w:sz w:val="20"/>
          <w:szCs w:val="20"/>
        </w:rPr>
        <w:t xml:space="preserve"> de 2025</w:t>
      </w:r>
      <w:r w:rsidR="00E46320" w:rsidRPr="00F424CC">
        <w:rPr>
          <w:rFonts w:cs="Arial"/>
          <w:sz w:val="20"/>
          <w:szCs w:val="20"/>
        </w:rPr>
        <w:t>, a través de correo electrónico y e</w:t>
      </w:r>
      <w:r w:rsidR="00435B83" w:rsidRPr="00F424CC">
        <w:rPr>
          <w:rFonts w:cs="Arial"/>
          <w:color w:val="000000" w:themeColor="text1"/>
          <w:sz w:val="20"/>
          <w:szCs w:val="20"/>
        </w:rPr>
        <w:t>n respuesta al oficio 1010/DAJ</w:t>
      </w:r>
      <w:r w:rsidR="00A2770E" w:rsidRPr="00F424CC">
        <w:rPr>
          <w:rFonts w:cs="Arial"/>
          <w:color w:val="000000" w:themeColor="text1"/>
          <w:sz w:val="20"/>
          <w:szCs w:val="20"/>
        </w:rPr>
        <w:t>/0844/2025,</w:t>
      </w:r>
      <w:r w:rsidR="008B06F7" w:rsidRPr="00F424CC">
        <w:rPr>
          <w:rFonts w:cs="Arial"/>
          <w:color w:val="000000" w:themeColor="text1"/>
          <w:sz w:val="20"/>
          <w:szCs w:val="20"/>
        </w:rPr>
        <w:t xml:space="preserve"> </w:t>
      </w:r>
      <w:r w:rsidR="00A2770E" w:rsidRPr="00F424CC">
        <w:rPr>
          <w:rFonts w:cs="Arial"/>
          <w:sz w:val="20"/>
          <w:szCs w:val="20"/>
        </w:rPr>
        <w:t>Miriam Guadalupe Herrera Segura, Directora de Planeación y Titular de la Unidad de Transparencia</w:t>
      </w:r>
      <w:r w:rsidR="00D74798" w:rsidRPr="00F424CC">
        <w:rPr>
          <w:rFonts w:cs="Arial"/>
          <w:sz w:val="20"/>
          <w:szCs w:val="20"/>
        </w:rPr>
        <w:t xml:space="preserve"> hizo algunas precisiones respecto al formato de reserva de la información y solicitó adjuntar la PRUEBA DE DAÑO</w:t>
      </w:r>
      <w:r w:rsidR="00B35E69" w:rsidRPr="00F424CC">
        <w:rPr>
          <w:rFonts w:cs="Arial"/>
          <w:sz w:val="20"/>
          <w:szCs w:val="20"/>
        </w:rPr>
        <w:t>, señalada en los artículos 56, 102 y 106 de la Ley General de Transparencia y Acceso a la Información Pública</w:t>
      </w:r>
      <w:r w:rsidR="00D5326A" w:rsidRPr="00F424CC">
        <w:rPr>
          <w:rFonts w:cs="Arial"/>
          <w:sz w:val="20"/>
          <w:szCs w:val="20"/>
        </w:rPr>
        <w:t>, además del FORMATO DE EXPEDIENTE RESERVADO</w:t>
      </w:r>
      <w:r w:rsidR="000805D9" w:rsidRPr="00F424CC">
        <w:rPr>
          <w:rFonts w:cs="Arial"/>
          <w:sz w:val="20"/>
          <w:szCs w:val="20"/>
        </w:rPr>
        <w:t>. S</w:t>
      </w:r>
      <w:r w:rsidR="00FA6624" w:rsidRPr="00F424CC">
        <w:rPr>
          <w:rFonts w:cs="Arial"/>
          <w:sz w:val="20"/>
          <w:szCs w:val="20"/>
        </w:rPr>
        <w:t>in embargo y derivado del señalamiento expuesto en sus oficio</w:t>
      </w:r>
      <w:r w:rsidR="00666A23" w:rsidRPr="00F424CC">
        <w:rPr>
          <w:rFonts w:cs="Arial"/>
          <w:sz w:val="20"/>
          <w:szCs w:val="20"/>
        </w:rPr>
        <w:t>s</w:t>
      </w:r>
      <w:r w:rsidR="00FA6624" w:rsidRPr="00F424CC">
        <w:rPr>
          <w:rFonts w:cs="Arial"/>
          <w:sz w:val="20"/>
          <w:szCs w:val="20"/>
        </w:rPr>
        <w:t xml:space="preserve"> por Ramón López Hernández, Jefe del Departamento de Asuntos Jurídicos y a la verificación en la plataforma del nombre del usuario</w:t>
      </w:r>
      <w:r w:rsidR="005D5F2E" w:rsidRPr="00F424CC">
        <w:rPr>
          <w:rFonts w:cs="Arial"/>
          <w:sz w:val="20"/>
          <w:szCs w:val="20"/>
        </w:rPr>
        <w:t xml:space="preserve"> como titular de la información</w:t>
      </w:r>
      <w:r w:rsidR="00FA6624" w:rsidRPr="00F424CC">
        <w:rPr>
          <w:rFonts w:cs="Arial"/>
          <w:sz w:val="20"/>
          <w:szCs w:val="20"/>
        </w:rPr>
        <w:t>, se solicitó mediante correo electr</w:t>
      </w:r>
      <w:r w:rsidR="00871D98" w:rsidRPr="00F424CC">
        <w:rPr>
          <w:rFonts w:cs="Arial"/>
          <w:sz w:val="20"/>
          <w:szCs w:val="20"/>
        </w:rPr>
        <w:t>ónico</w:t>
      </w:r>
      <w:r w:rsidR="005D5F2E" w:rsidRPr="00F424CC">
        <w:rPr>
          <w:rFonts w:cs="Arial"/>
          <w:sz w:val="20"/>
          <w:szCs w:val="20"/>
        </w:rPr>
        <w:t xml:space="preserve"> reconsiderar su respuesta.</w:t>
      </w:r>
    </w:p>
    <w:p w:rsidR="008B06F7" w:rsidRPr="00F424CC" w:rsidRDefault="008B06F7" w:rsidP="00F424CC">
      <w:pPr>
        <w:pStyle w:val="Textoindependiente3"/>
        <w:tabs>
          <w:tab w:val="left" w:pos="284"/>
        </w:tabs>
        <w:spacing w:after="0" w:line="276" w:lineRule="auto"/>
        <w:ind w:right="49"/>
        <w:jc w:val="both"/>
        <w:rPr>
          <w:rFonts w:cs="Arial"/>
          <w:color w:val="000000" w:themeColor="text1"/>
          <w:sz w:val="20"/>
          <w:szCs w:val="20"/>
        </w:rPr>
      </w:pPr>
    </w:p>
    <w:p w:rsidR="001F14EE" w:rsidRPr="00F424CC" w:rsidRDefault="001F14EE" w:rsidP="00F424CC">
      <w:pPr>
        <w:pStyle w:val="Textoindependiente3"/>
        <w:tabs>
          <w:tab w:val="left" w:pos="284"/>
        </w:tabs>
        <w:spacing w:after="0" w:line="276" w:lineRule="auto"/>
        <w:ind w:right="49"/>
        <w:jc w:val="both"/>
        <w:rPr>
          <w:rFonts w:cs="Arial"/>
          <w:color w:val="000000" w:themeColor="text1"/>
          <w:sz w:val="20"/>
          <w:szCs w:val="20"/>
        </w:rPr>
      </w:pPr>
    </w:p>
    <w:p w:rsidR="001F14EE" w:rsidRPr="00F424CC" w:rsidRDefault="001F14EE" w:rsidP="00F424CC">
      <w:pPr>
        <w:pStyle w:val="Textoindependiente3"/>
        <w:tabs>
          <w:tab w:val="left" w:pos="284"/>
        </w:tabs>
        <w:spacing w:after="0" w:line="276" w:lineRule="auto"/>
        <w:ind w:right="49"/>
        <w:jc w:val="both"/>
        <w:rPr>
          <w:rFonts w:cs="Arial"/>
          <w:color w:val="000000" w:themeColor="text1"/>
          <w:sz w:val="20"/>
          <w:szCs w:val="20"/>
        </w:rPr>
      </w:pPr>
    </w:p>
    <w:p w:rsidR="00085A0C" w:rsidRPr="00F424CC" w:rsidRDefault="00FF24E4" w:rsidP="00F424CC">
      <w:pPr>
        <w:pStyle w:val="Textoindependiente3"/>
        <w:tabs>
          <w:tab w:val="left" w:pos="284"/>
        </w:tabs>
        <w:spacing w:after="0" w:line="276" w:lineRule="auto"/>
        <w:ind w:right="49"/>
        <w:jc w:val="both"/>
        <w:rPr>
          <w:rFonts w:cs="Arial"/>
          <w:color w:val="000000" w:themeColor="text1"/>
          <w:sz w:val="20"/>
          <w:szCs w:val="20"/>
        </w:rPr>
      </w:pPr>
      <w:r w:rsidRPr="00F424CC">
        <w:rPr>
          <w:rFonts w:cs="Arial"/>
          <w:color w:val="000000" w:themeColor="text1"/>
          <w:sz w:val="20"/>
          <w:szCs w:val="20"/>
        </w:rPr>
        <w:t>6</w:t>
      </w:r>
      <w:r w:rsidR="00420B48" w:rsidRPr="00F424CC">
        <w:rPr>
          <w:rFonts w:cs="Arial"/>
          <w:color w:val="000000" w:themeColor="text1"/>
          <w:sz w:val="20"/>
          <w:szCs w:val="20"/>
        </w:rPr>
        <w:t xml:space="preserve">. </w:t>
      </w:r>
      <w:r w:rsidR="00085A0C" w:rsidRPr="00F424CC">
        <w:rPr>
          <w:rFonts w:cs="Arial"/>
          <w:sz w:val="20"/>
          <w:szCs w:val="20"/>
        </w:rPr>
        <w:t>El día 09 de junio de 2025 Ramón López Hernández</w:t>
      </w:r>
      <w:r w:rsidR="00FA7194" w:rsidRPr="00F424CC">
        <w:rPr>
          <w:rFonts w:cs="Arial"/>
          <w:sz w:val="20"/>
          <w:szCs w:val="20"/>
        </w:rPr>
        <w:t>, Jefe del Departamento de Asuntos Jurídicos,</w:t>
      </w:r>
      <w:r w:rsidR="00085A0C" w:rsidRPr="00F424CC">
        <w:rPr>
          <w:rFonts w:cs="Arial"/>
          <w:sz w:val="20"/>
          <w:szCs w:val="20"/>
        </w:rPr>
        <w:t xml:space="preserve"> mediante </w:t>
      </w:r>
      <w:r w:rsidR="00436D6B" w:rsidRPr="00F424CC">
        <w:rPr>
          <w:rFonts w:cs="Arial"/>
          <w:sz w:val="20"/>
          <w:szCs w:val="20"/>
        </w:rPr>
        <w:t xml:space="preserve">el </w:t>
      </w:r>
      <w:r w:rsidR="00085A0C" w:rsidRPr="00F424CC">
        <w:rPr>
          <w:rFonts w:cs="Arial"/>
          <w:sz w:val="20"/>
          <w:szCs w:val="20"/>
        </w:rPr>
        <w:t>oficio 1010/DAJ/086</w:t>
      </w:r>
      <w:r w:rsidR="00CB402B" w:rsidRPr="00F424CC">
        <w:rPr>
          <w:rFonts w:cs="Arial"/>
          <w:sz w:val="20"/>
          <w:szCs w:val="20"/>
        </w:rPr>
        <w:t>8</w:t>
      </w:r>
      <w:r w:rsidR="00085A0C" w:rsidRPr="00F424CC">
        <w:rPr>
          <w:rFonts w:cs="Arial"/>
          <w:sz w:val="20"/>
          <w:szCs w:val="20"/>
        </w:rPr>
        <w:t xml:space="preserve">/2025 señaló: </w:t>
      </w:r>
    </w:p>
    <w:p w:rsidR="00085A0C" w:rsidRPr="00F424CC" w:rsidRDefault="00085A0C" w:rsidP="00F424CC">
      <w:pPr>
        <w:pStyle w:val="Textoindependiente3"/>
        <w:tabs>
          <w:tab w:val="left" w:pos="284"/>
        </w:tabs>
        <w:spacing w:after="0" w:line="276" w:lineRule="auto"/>
        <w:ind w:left="851" w:right="758"/>
        <w:jc w:val="both"/>
        <w:rPr>
          <w:rFonts w:cs="Arial"/>
          <w:i/>
          <w:sz w:val="18"/>
          <w:szCs w:val="20"/>
        </w:rPr>
      </w:pPr>
      <w:r w:rsidRPr="00F424CC">
        <w:rPr>
          <w:rFonts w:cs="Arial"/>
          <w:i/>
          <w:sz w:val="18"/>
          <w:szCs w:val="20"/>
        </w:rPr>
        <w:t>“</w:t>
      </w:r>
      <w:r w:rsidR="00634D0E" w:rsidRPr="00F424CC">
        <w:rPr>
          <w:rFonts w:cs="Arial"/>
          <w:i/>
          <w:sz w:val="18"/>
          <w:szCs w:val="20"/>
        </w:rPr>
        <w:t>[</w:t>
      </w:r>
      <w:r w:rsidRPr="00F424CC">
        <w:rPr>
          <w:rFonts w:cs="Arial"/>
          <w:i/>
          <w:sz w:val="18"/>
          <w:szCs w:val="20"/>
        </w:rPr>
        <w:t>…</w:t>
      </w:r>
      <w:r w:rsidR="00634D0E" w:rsidRPr="00F424CC">
        <w:rPr>
          <w:rFonts w:cs="Arial"/>
          <w:i/>
          <w:sz w:val="18"/>
          <w:szCs w:val="20"/>
        </w:rPr>
        <w:t>]</w:t>
      </w:r>
    </w:p>
    <w:p w:rsidR="00085A0C" w:rsidRPr="00F424CC" w:rsidRDefault="00085A0C" w:rsidP="00F424CC">
      <w:pPr>
        <w:pStyle w:val="Textoindependiente3"/>
        <w:tabs>
          <w:tab w:val="left" w:pos="284"/>
        </w:tabs>
        <w:spacing w:after="0" w:line="276" w:lineRule="auto"/>
        <w:ind w:left="851" w:right="758"/>
        <w:jc w:val="both"/>
        <w:rPr>
          <w:rFonts w:cs="Arial"/>
          <w:sz w:val="20"/>
          <w:szCs w:val="20"/>
        </w:rPr>
      </w:pPr>
      <w:r w:rsidRPr="00F424CC">
        <w:rPr>
          <w:rFonts w:cs="Arial"/>
          <w:i/>
          <w:sz w:val="18"/>
          <w:szCs w:val="20"/>
        </w:rPr>
        <w:t>En ese entendido es que en caso</w:t>
      </w:r>
      <w:r w:rsidR="00615DDD" w:rsidRPr="00F424CC">
        <w:rPr>
          <w:rFonts w:cs="Arial"/>
          <w:i/>
          <w:sz w:val="18"/>
          <w:szCs w:val="20"/>
        </w:rPr>
        <w:t xml:space="preserve"> </w:t>
      </w:r>
      <w:r w:rsidRPr="00F424CC">
        <w:rPr>
          <w:rFonts w:cs="Arial"/>
          <w:i/>
          <w:sz w:val="18"/>
          <w:szCs w:val="20"/>
        </w:rPr>
        <w:t>de que se determine que se proporcionen dichas documentales las cuales contienen datos</w:t>
      </w:r>
      <w:r w:rsidR="00615DDD" w:rsidRPr="00F424CC">
        <w:rPr>
          <w:rFonts w:cs="Arial"/>
          <w:i/>
          <w:sz w:val="18"/>
          <w:szCs w:val="20"/>
        </w:rPr>
        <w:t xml:space="preserve"> </w:t>
      </w:r>
      <w:r w:rsidRPr="00F424CC">
        <w:rPr>
          <w:rFonts w:cs="Arial"/>
          <w:i/>
          <w:sz w:val="18"/>
          <w:szCs w:val="20"/>
        </w:rPr>
        <w:t xml:space="preserve">personales, estos deberán ser entregados al propio titular de la información recordando que es un requisito fundamental para el ejercicio de derechos ARCO, ya que se debe demostrar quien desea ejercer el derecho es el titular de los datos personales, no basta la presunción, esto es así, pues no se busca obstaculizar su derecho a la información del peticionario, sino por el contrario se busca resguardar adecuadamente la información que se tiene en </w:t>
      </w:r>
      <w:r w:rsidR="00615DDD" w:rsidRPr="00F424CC">
        <w:rPr>
          <w:rFonts w:cs="Arial"/>
          <w:i/>
          <w:sz w:val="18"/>
          <w:szCs w:val="20"/>
        </w:rPr>
        <w:t>nuestro</w:t>
      </w:r>
      <w:r w:rsidRPr="00F424CC">
        <w:rPr>
          <w:rFonts w:cs="Arial"/>
          <w:i/>
          <w:sz w:val="18"/>
          <w:szCs w:val="20"/>
        </w:rPr>
        <w:t xml:space="preserve"> poder como sujetos obligados, y que prevalezca el estado de derecho de la propia </w:t>
      </w:r>
      <w:r w:rsidR="003A3CED" w:rsidRPr="00F424CC">
        <w:rPr>
          <w:rFonts w:cs="Arial"/>
          <w:i/>
          <w:sz w:val="18"/>
          <w:szCs w:val="20"/>
        </w:rPr>
        <w:t>L</w:t>
      </w:r>
      <w:r w:rsidRPr="00F424CC">
        <w:rPr>
          <w:rFonts w:cs="Arial"/>
          <w:i/>
          <w:sz w:val="18"/>
          <w:szCs w:val="20"/>
        </w:rPr>
        <w:t>ey.”(</w:t>
      </w:r>
      <w:r w:rsidRPr="00F424CC">
        <w:rPr>
          <w:rFonts w:cs="Arial"/>
          <w:i/>
          <w:sz w:val="20"/>
          <w:szCs w:val="20"/>
        </w:rPr>
        <w:t>Sic)</w:t>
      </w:r>
    </w:p>
    <w:p w:rsidR="00085A0C" w:rsidRPr="00F424CC" w:rsidRDefault="00085A0C" w:rsidP="00F424CC">
      <w:pPr>
        <w:pStyle w:val="Textoindependiente3"/>
        <w:tabs>
          <w:tab w:val="left" w:pos="284"/>
        </w:tabs>
        <w:spacing w:after="0" w:line="276" w:lineRule="auto"/>
        <w:jc w:val="both"/>
        <w:rPr>
          <w:rFonts w:cs="Arial"/>
          <w:color w:val="000000" w:themeColor="text1"/>
          <w:sz w:val="20"/>
          <w:szCs w:val="20"/>
        </w:rPr>
      </w:pPr>
    </w:p>
    <w:p w:rsidR="004A4426" w:rsidRPr="00F424CC" w:rsidRDefault="004A4426" w:rsidP="00F424CC">
      <w:pPr>
        <w:pStyle w:val="Textoindependiente3"/>
        <w:tabs>
          <w:tab w:val="left" w:pos="284"/>
        </w:tabs>
        <w:spacing w:after="0" w:line="276" w:lineRule="auto"/>
        <w:jc w:val="both"/>
        <w:rPr>
          <w:rFonts w:cs="Arial"/>
          <w:sz w:val="20"/>
          <w:szCs w:val="20"/>
        </w:rPr>
      </w:pPr>
      <w:r w:rsidRPr="00F424CC">
        <w:rPr>
          <w:rFonts w:cs="Arial"/>
          <w:color w:val="000000" w:themeColor="text1"/>
          <w:sz w:val="20"/>
          <w:szCs w:val="20"/>
        </w:rPr>
        <w:t xml:space="preserve">Además, </w:t>
      </w:r>
      <w:r w:rsidR="008A6B46" w:rsidRPr="00F424CC">
        <w:rPr>
          <w:rFonts w:cs="Arial"/>
          <w:color w:val="000000" w:themeColor="text1"/>
          <w:sz w:val="20"/>
          <w:szCs w:val="20"/>
        </w:rPr>
        <w:t>reiteró que la información también debe ser considerada para su clasificación como reservada, para lo cual adjuntó</w:t>
      </w:r>
      <w:r w:rsidR="00C906DE" w:rsidRPr="00F424CC">
        <w:rPr>
          <w:rFonts w:cs="Arial"/>
          <w:color w:val="000000" w:themeColor="text1"/>
          <w:sz w:val="20"/>
          <w:szCs w:val="20"/>
        </w:rPr>
        <w:t xml:space="preserve"> los formatos </w:t>
      </w:r>
      <w:r w:rsidR="006F5A33" w:rsidRPr="00F424CC">
        <w:rPr>
          <w:rFonts w:cs="Arial"/>
          <w:color w:val="000000" w:themeColor="text1"/>
          <w:sz w:val="20"/>
          <w:szCs w:val="20"/>
        </w:rPr>
        <w:t xml:space="preserve">PRUEBA DE DAÑO Y </w:t>
      </w:r>
      <w:r w:rsidR="00C906DE" w:rsidRPr="00F424CC">
        <w:rPr>
          <w:rFonts w:cs="Arial"/>
          <w:sz w:val="20"/>
          <w:szCs w:val="20"/>
        </w:rPr>
        <w:t>FORMATO DE EXPEDIENTE RESERVADO</w:t>
      </w:r>
      <w:r w:rsidR="007A4685" w:rsidRPr="00F424CC">
        <w:rPr>
          <w:rFonts w:cs="Arial"/>
          <w:sz w:val="20"/>
          <w:szCs w:val="20"/>
        </w:rPr>
        <w:t>.</w:t>
      </w:r>
    </w:p>
    <w:p w:rsidR="007A4685" w:rsidRPr="00F424CC" w:rsidRDefault="007A4685" w:rsidP="00F424CC">
      <w:pPr>
        <w:pStyle w:val="Textoindependiente3"/>
        <w:tabs>
          <w:tab w:val="left" w:pos="284"/>
        </w:tabs>
        <w:spacing w:after="0" w:line="276" w:lineRule="auto"/>
        <w:jc w:val="both"/>
        <w:rPr>
          <w:rFonts w:cs="Arial"/>
          <w:sz w:val="20"/>
          <w:szCs w:val="20"/>
        </w:rPr>
      </w:pPr>
    </w:p>
    <w:p w:rsidR="007A4685" w:rsidRPr="00F424CC" w:rsidRDefault="007A4685" w:rsidP="00F424CC">
      <w:pPr>
        <w:pStyle w:val="Textoindependiente3"/>
        <w:tabs>
          <w:tab w:val="left" w:pos="284"/>
        </w:tabs>
        <w:spacing w:after="0" w:line="276" w:lineRule="auto"/>
        <w:jc w:val="both"/>
        <w:rPr>
          <w:rFonts w:cs="Arial"/>
          <w:color w:val="000000" w:themeColor="text1"/>
          <w:sz w:val="20"/>
          <w:szCs w:val="20"/>
        </w:rPr>
      </w:pPr>
      <w:r w:rsidRPr="00F424CC">
        <w:rPr>
          <w:rFonts w:cs="Arial"/>
          <w:sz w:val="20"/>
          <w:szCs w:val="20"/>
        </w:rPr>
        <w:t xml:space="preserve">Para el punto 2. Reiteró que </w:t>
      </w:r>
      <w:r w:rsidR="009E1545" w:rsidRPr="00F424CC">
        <w:rPr>
          <w:rFonts w:cs="Arial"/>
          <w:sz w:val="20"/>
          <w:szCs w:val="20"/>
        </w:rPr>
        <w:t>después de la búsqueda exhaustiva realizada en las oficinas del Departamento, no encontró información relacionada a la petición.</w:t>
      </w:r>
    </w:p>
    <w:p w:rsidR="004A4426" w:rsidRPr="00F424CC" w:rsidRDefault="004A4426" w:rsidP="00F424CC">
      <w:pPr>
        <w:pStyle w:val="Textoindependiente3"/>
        <w:tabs>
          <w:tab w:val="left" w:pos="284"/>
        </w:tabs>
        <w:spacing w:after="0" w:line="276" w:lineRule="auto"/>
        <w:jc w:val="both"/>
        <w:rPr>
          <w:rFonts w:cs="Arial"/>
          <w:color w:val="000000" w:themeColor="text1"/>
          <w:sz w:val="20"/>
          <w:szCs w:val="20"/>
        </w:rPr>
      </w:pPr>
    </w:p>
    <w:p w:rsidR="00615DDD" w:rsidRPr="00F424CC" w:rsidRDefault="006F5A33" w:rsidP="00F424CC">
      <w:pPr>
        <w:pStyle w:val="Textoindependiente3"/>
        <w:tabs>
          <w:tab w:val="left" w:pos="284"/>
        </w:tabs>
        <w:spacing w:after="0" w:line="276" w:lineRule="auto"/>
        <w:jc w:val="both"/>
        <w:rPr>
          <w:rFonts w:cs="Arial"/>
          <w:color w:val="000000" w:themeColor="text1"/>
          <w:sz w:val="20"/>
          <w:szCs w:val="20"/>
        </w:rPr>
      </w:pPr>
      <w:r w:rsidRPr="00F424CC">
        <w:rPr>
          <w:rFonts w:cs="Arial"/>
          <w:color w:val="000000" w:themeColor="text1"/>
          <w:sz w:val="20"/>
          <w:szCs w:val="20"/>
        </w:rPr>
        <w:t>7</w:t>
      </w:r>
      <w:r w:rsidR="00615DDD" w:rsidRPr="00F424CC">
        <w:rPr>
          <w:rFonts w:cs="Arial"/>
          <w:color w:val="000000" w:themeColor="text1"/>
          <w:sz w:val="20"/>
          <w:szCs w:val="20"/>
        </w:rPr>
        <w:t>. La Unidad de Transparencia</w:t>
      </w:r>
      <w:r w:rsidR="00512087" w:rsidRPr="00F424CC">
        <w:rPr>
          <w:rFonts w:cs="Arial"/>
          <w:color w:val="000000" w:themeColor="text1"/>
          <w:sz w:val="20"/>
          <w:szCs w:val="20"/>
        </w:rPr>
        <w:t>,</w:t>
      </w:r>
      <w:r w:rsidR="00615DDD" w:rsidRPr="00F424CC">
        <w:rPr>
          <w:rFonts w:cs="Arial"/>
          <w:color w:val="000000" w:themeColor="text1"/>
          <w:sz w:val="20"/>
          <w:szCs w:val="20"/>
        </w:rPr>
        <w:t xml:space="preserve"> </w:t>
      </w:r>
      <w:r w:rsidR="00512087" w:rsidRPr="00F424CC">
        <w:rPr>
          <w:rFonts w:cs="Arial"/>
          <w:color w:val="000000" w:themeColor="text1"/>
          <w:sz w:val="20"/>
          <w:szCs w:val="20"/>
        </w:rPr>
        <w:t>recondujo</w:t>
      </w:r>
      <w:r w:rsidR="00615DDD" w:rsidRPr="00F424CC">
        <w:rPr>
          <w:rFonts w:cs="Arial"/>
          <w:color w:val="000000" w:themeColor="text1"/>
          <w:sz w:val="20"/>
          <w:szCs w:val="20"/>
        </w:rPr>
        <w:t xml:space="preserve"> dicha solicitud a datos personales de conformidad con la “GUÍA PRÁCTICA PARA LA ATENCIÓN DE SOLICITUDES DE INFORMACIÓN PÚBLICA Y DE PROTECCIÓN DE DATOS PERSONALES A TRAVÉS DEL SISTEMA DE SOLICITUDES DE ACCESO A LA INFORMACIÓN DE LA PNT”  en donde </w:t>
      </w:r>
      <w:r w:rsidR="00194941" w:rsidRPr="00F424CC">
        <w:rPr>
          <w:rFonts w:cs="Arial"/>
          <w:color w:val="000000" w:themeColor="text1"/>
          <w:sz w:val="20"/>
          <w:szCs w:val="20"/>
        </w:rPr>
        <w:t>s</w:t>
      </w:r>
      <w:r w:rsidR="00615DDD" w:rsidRPr="00F424CC">
        <w:rPr>
          <w:rFonts w:cs="Arial"/>
          <w:color w:val="000000" w:themeColor="text1"/>
          <w:sz w:val="20"/>
          <w:szCs w:val="20"/>
        </w:rPr>
        <w:t xml:space="preserve">e menciona lo siguiente: </w:t>
      </w:r>
    </w:p>
    <w:p w:rsidR="00F424CC" w:rsidRDefault="00F424CC" w:rsidP="00F424CC">
      <w:pPr>
        <w:pStyle w:val="Textoindependiente3"/>
        <w:tabs>
          <w:tab w:val="left" w:pos="284"/>
        </w:tabs>
        <w:spacing w:after="0" w:line="276" w:lineRule="auto"/>
        <w:ind w:left="851" w:right="758"/>
        <w:jc w:val="both"/>
        <w:rPr>
          <w:rFonts w:cs="Arial"/>
          <w:i/>
          <w:sz w:val="20"/>
          <w:szCs w:val="20"/>
        </w:rPr>
      </w:pPr>
    </w:p>
    <w:p w:rsidR="00615DDD" w:rsidRPr="00F424CC" w:rsidRDefault="00615DDD" w:rsidP="00F424CC">
      <w:pPr>
        <w:pStyle w:val="Textoindependiente3"/>
        <w:tabs>
          <w:tab w:val="left" w:pos="284"/>
        </w:tabs>
        <w:spacing w:after="0" w:line="276" w:lineRule="auto"/>
        <w:ind w:left="851" w:right="758"/>
        <w:jc w:val="both"/>
        <w:rPr>
          <w:rFonts w:cs="Arial"/>
          <w:i/>
          <w:sz w:val="18"/>
          <w:szCs w:val="20"/>
        </w:rPr>
      </w:pPr>
      <w:r w:rsidRPr="00F424CC">
        <w:rPr>
          <w:rFonts w:cs="Arial"/>
          <w:i/>
          <w:sz w:val="20"/>
          <w:szCs w:val="20"/>
        </w:rPr>
        <w:t>“</w:t>
      </w:r>
      <w:r w:rsidR="009341D5" w:rsidRPr="00F424CC">
        <w:rPr>
          <w:rFonts w:cs="Arial"/>
          <w:i/>
          <w:sz w:val="20"/>
          <w:szCs w:val="20"/>
        </w:rPr>
        <w:t>[…</w:t>
      </w:r>
      <w:proofErr w:type="gramStart"/>
      <w:r w:rsidR="009341D5" w:rsidRPr="00F424CC">
        <w:rPr>
          <w:rFonts w:cs="Arial"/>
          <w:i/>
          <w:sz w:val="20"/>
          <w:szCs w:val="20"/>
        </w:rPr>
        <w:t>]</w:t>
      </w:r>
      <w:r w:rsidRPr="00F424CC">
        <w:rPr>
          <w:rFonts w:cs="Arial"/>
          <w:i/>
          <w:sz w:val="18"/>
          <w:szCs w:val="20"/>
        </w:rPr>
        <w:t>V.3.5.1</w:t>
      </w:r>
      <w:proofErr w:type="gramEnd"/>
      <w:r w:rsidRPr="00F424CC">
        <w:rPr>
          <w:rFonts w:cs="Arial"/>
          <w:i/>
          <w:sz w:val="18"/>
          <w:szCs w:val="20"/>
        </w:rPr>
        <w:t xml:space="preserve"> Cambio tipo solicitud. </w:t>
      </w:r>
    </w:p>
    <w:p w:rsidR="00615DDD" w:rsidRPr="00F424CC" w:rsidRDefault="00615DDD" w:rsidP="00F424CC">
      <w:pPr>
        <w:pStyle w:val="Textoindependiente3"/>
        <w:tabs>
          <w:tab w:val="left" w:pos="284"/>
        </w:tabs>
        <w:spacing w:after="0" w:line="276" w:lineRule="auto"/>
        <w:ind w:left="851" w:right="758"/>
        <w:jc w:val="both"/>
        <w:rPr>
          <w:rFonts w:cs="Arial"/>
          <w:i/>
          <w:sz w:val="20"/>
          <w:szCs w:val="20"/>
        </w:rPr>
      </w:pPr>
      <w:r w:rsidRPr="00F424CC">
        <w:rPr>
          <w:rFonts w:cs="Arial"/>
          <w:i/>
          <w:sz w:val="18"/>
          <w:szCs w:val="20"/>
        </w:rPr>
        <w:t>Esta opción es muy útil cuando de la descripción de la solicitud, la Unidad de Transparencia como Administrador de Sujeto Obligado o la propia unidad administrativa que recibió la solicitud para su gestión, advierte que el trámite deber realizarse conforme a los procesos de la Ley Federal de Transparencia y Acceso a la Información Pública o la Ley General de Protección de Datos Personales en Posesión de Sujetos Obligados.”(</w:t>
      </w:r>
      <w:proofErr w:type="gramStart"/>
      <w:r w:rsidR="00512087" w:rsidRPr="00F424CC">
        <w:rPr>
          <w:rFonts w:cs="Arial"/>
          <w:i/>
          <w:sz w:val="20"/>
          <w:szCs w:val="20"/>
        </w:rPr>
        <w:t>s</w:t>
      </w:r>
      <w:r w:rsidRPr="00F424CC">
        <w:rPr>
          <w:rFonts w:cs="Arial"/>
          <w:i/>
          <w:sz w:val="20"/>
          <w:szCs w:val="20"/>
        </w:rPr>
        <w:t>ic</w:t>
      </w:r>
      <w:proofErr w:type="gramEnd"/>
      <w:r w:rsidRPr="00F424CC">
        <w:rPr>
          <w:rFonts w:cs="Arial"/>
          <w:i/>
          <w:sz w:val="20"/>
          <w:szCs w:val="20"/>
        </w:rPr>
        <w:t>)</w:t>
      </w:r>
    </w:p>
    <w:p w:rsidR="00615DDD" w:rsidRPr="00F424CC" w:rsidRDefault="00615DDD" w:rsidP="00F424CC">
      <w:pPr>
        <w:pStyle w:val="Textoindependiente3"/>
        <w:tabs>
          <w:tab w:val="left" w:pos="284"/>
        </w:tabs>
        <w:spacing w:after="0" w:line="276" w:lineRule="auto"/>
        <w:ind w:left="993" w:right="758"/>
        <w:jc w:val="both"/>
        <w:rPr>
          <w:rFonts w:cs="Arial"/>
          <w:i/>
          <w:sz w:val="20"/>
          <w:szCs w:val="20"/>
        </w:rPr>
      </w:pPr>
    </w:p>
    <w:p w:rsidR="00085A0C" w:rsidRPr="00F424CC" w:rsidRDefault="00C872CD" w:rsidP="00F424CC">
      <w:pPr>
        <w:pStyle w:val="Textoindependiente3"/>
        <w:tabs>
          <w:tab w:val="left" w:pos="284"/>
        </w:tabs>
        <w:spacing w:after="0" w:line="276" w:lineRule="auto"/>
        <w:jc w:val="both"/>
        <w:rPr>
          <w:rFonts w:cs="Arial"/>
          <w:color w:val="000000" w:themeColor="text1"/>
          <w:sz w:val="20"/>
          <w:szCs w:val="20"/>
        </w:rPr>
      </w:pPr>
      <w:r w:rsidRPr="00F424CC">
        <w:rPr>
          <w:rFonts w:cs="Arial"/>
          <w:color w:val="000000" w:themeColor="text1"/>
          <w:sz w:val="20"/>
          <w:szCs w:val="20"/>
        </w:rPr>
        <w:t>8</w:t>
      </w:r>
      <w:r w:rsidR="00615DDD" w:rsidRPr="00F424CC">
        <w:rPr>
          <w:rFonts w:cs="Arial"/>
          <w:color w:val="000000" w:themeColor="text1"/>
          <w:sz w:val="20"/>
          <w:szCs w:val="20"/>
        </w:rPr>
        <w:t>. El 10 de junio de 2025, con oficio 6100/1</w:t>
      </w:r>
      <w:r w:rsidRPr="00F424CC">
        <w:rPr>
          <w:rFonts w:cs="Arial"/>
          <w:color w:val="000000" w:themeColor="text1"/>
          <w:sz w:val="20"/>
          <w:szCs w:val="20"/>
        </w:rPr>
        <w:t>40</w:t>
      </w:r>
      <w:r w:rsidR="00FA7194" w:rsidRPr="00F424CC">
        <w:rPr>
          <w:rFonts w:cs="Arial"/>
          <w:color w:val="000000" w:themeColor="text1"/>
          <w:sz w:val="20"/>
          <w:szCs w:val="20"/>
        </w:rPr>
        <w:t xml:space="preserve">/2025 </w:t>
      </w:r>
      <w:r w:rsidR="00FA7194" w:rsidRPr="00F424CC">
        <w:rPr>
          <w:rFonts w:cs="Arial"/>
          <w:sz w:val="20"/>
          <w:szCs w:val="20"/>
        </w:rPr>
        <w:t>Miriam Guadalupe Herrera Segura, Directora de Planeación y Titular de la</w:t>
      </w:r>
      <w:r w:rsidR="00615DDD" w:rsidRPr="00F424CC">
        <w:rPr>
          <w:rFonts w:cs="Arial"/>
          <w:color w:val="000000" w:themeColor="text1"/>
          <w:sz w:val="20"/>
          <w:szCs w:val="20"/>
        </w:rPr>
        <w:t xml:space="preserve"> Unidad de Transparencia</w:t>
      </w:r>
      <w:r w:rsidR="009341D5" w:rsidRPr="00F424CC">
        <w:rPr>
          <w:rFonts w:cs="Arial"/>
          <w:color w:val="000000" w:themeColor="text1"/>
          <w:sz w:val="20"/>
          <w:szCs w:val="20"/>
        </w:rPr>
        <w:t>,</w:t>
      </w:r>
      <w:r w:rsidR="00615DDD" w:rsidRPr="00F424CC">
        <w:rPr>
          <w:rFonts w:cs="Arial"/>
          <w:color w:val="000000" w:themeColor="text1"/>
          <w:sz w:val="20"/>
          <w:szCs w:val="20"/>
        </w:rPr>
        <w:t xml:space="preserve"> notificó al solicitante la reconducción de su petición y solicitó </w:t>
      </w:r>
      <w:r w:rsidRPr="00F424CC">
        <w:rPr>
          <w:rFonts w:cs="Arial"/>
          <w:color w:val="000000" w:themeColor="text1"/>
          <w:sz w:val="20"/>
          <w:szCs w:val="20"/>
        </w:rPr>
        <w:t>la</w:t>
      </w:r>
      <w:r w:rsidR="00615DDD" w:rsidRPr="00F424CC">
        <w:rPr>
          <w:rFonts w:cs="Arial"/>
          <w:color w:val="000000" w:themeColor="text1"/>
          <w:sz w:val="20"/>
          <w:szCs w:val="20"/>
        </w:rPr>
        <w:t xml:space="preserve"> acredita</w:t>
      </w:r>
      <w:r w:rsidRPr="00F424CC">
        <w:rPr>
          <w:rFonts w:cs="Arial"/>
          <w:color w:val="000000" w:themeColor="text1"/>
          <w:sz w:val="20"/>
          <w:szCs w:val="20"/>
        </w:rPr>
        <w:t>ción de</w:t>
      </w:r>
      <w:r w:rsidR="00615DDD" w:rsidRPr="00F424CC">
        <w:rPr>
          <w:rFonts w:cs="Arial"/>
          <w:color w:val="000000" w:themeColor="text1"/>
          <w:sz w:val="20"/>
          <w:szCs w:val="20"/>
        </w:rPr>
        <w:t xml:space="preserve"> su personalidad de conformidad con el artículo 43 de la Ley General de Protección de Datos Personales en Posesión de Sujetos Obligados.</w:t>
      </w:r>
    </w:p>
    <w:p w:rsidR="00615DDD" w:rsidRPr="00F424CC" w:rsidRDefault="00615DDD" w:rsidP="00F424CC">
      <w:pPr>
        <w:pStyle w:val="Textoindependiente3"/>
        <w:tabs>
          <w:tab w:val="left" w:pos="284"/>
        </w:tabs>
        <w:spacing w:after="0" w:line="276" w:lineRule="auto"/>
        <w:jc w:val="both"/>
        <w:rPr>
          <w:rFonts w:cs="Arial"/>
          <w:color w:val="000000" w:themeColor="text1"/>
          <w:sz w:val="20"/>
          <w:szCs w:val="20"/>
        </w:rPr>
      </w:pPr>
    </w:p>
    <w:p w:rsidR="00615DDD" w:rsidRPr="00F424CC" w:rsidRDefault="00C872CD" w:rsidP="00F424CC">
      <w:pPr>
        <w:pStyle w:val="Textoindependiente3"/>
        <w:tabs>
          <w:tab w:val="left" w:pos="284"/>
        </w:tabs>
        <w:spacing w:after="0" w:line="276" w:lineRule="auto"/>
        <w:jc w:val="both"/>
        <w:rPr>
          <w:rFonts w:cs="Arial"/>
          <w:color w:val="000000" w:themeColor="text1"/>
          <w:sz w:val="20"/>
          <w:szCs w:val="20"/>
        </w:rPr>
      </w:pPr>
      <w:r w:rsidRPr="00F424CC">
        <w:rPr>
          <w:rFonts w:cs="Arial"/>
          <w:color w:val="000000" w:themeColor="text1"/>
          <w:sz w:val="20"/>
          <w:szCs w:val="20"/>
        </w:rPr>
        <w:t>9</w:t>
      </w:r>
      <w:r w:rsidR="00615DDD" w:rsidRPr="00F424CC">
        <w:rPr>
          <w:rFonts w:cs="Arial"/>
          <w:color w:val="000000" w:themeColor="text1"/>
          <w:sz w:val="20"/>
          <w:szCs w:val="20"/>
        </w:rPr>
        <w:t xml:space="preserve">. Mediante correo electrónico de fecha 16 de junio del año en curso, el solicitante envió copia de su identificación oficial y señaló que no lo pudo realizar en la </w:t>
      </w:r>
      <w:r w:rsidR="009341D5" w:rsidRPr="00F424CC">
        <w:rPr>
          <w:rFonts w:cs="Arial"/>
          <w:color w:val="000000" w:themeColor="text1"/>
          <w:sz w:val="20"/>
          <w:szCs w:val="20"/>
        </w:rPr>
        <w:t>P</w:t>
      </w:r>
      <w:r w:rsidR="00615DDD" w:rsidRPr="00F424CC">
        <w:rPr>
          <w:rFonts w:cs="Arial"/>
          <w:color w:val="000000" w:themeColor="text1"/>
          <w:sz w:val="20"/>
          <w:szCs w:val="20"/>
        </w:rPr>
        <w:t>lataforma</w:t>
      </w:r>
      <w:r w:rsidR="00157269" w:rsidRPr="00F424CC">
        <w:rPr>
          <w:rFonts w:cs="Arial"/>
          <w:color w:val="000000" w:themeColor="text1"/>
          <w:sz w:val="20"/>
          <w:szCs w:val="20"/>
        </w:rPr>
        <w:t xml:space="preserve"> </w:t>
      </w:r>
      <w:r w:rsidR="009341D5" w:rsidRPr="00F424CC">
        <w:rPr>
          <w:rFonts w:cs="Arial"/>
          <w:color w:val="000000" w:themeColor="text1"/>
          <w:sz w:val="20"/>
          <w:szCs w:val="20"/>
        </w:rPr>
        <w:t>N</w:t>
      </w:r>
      <w:r w:rsidR="00157269" w:rsidRPr="00F424CC">
        <w:rPr>
          <w:rFonts w:cs="Arial"/>
          <w:color w:val="000000" w:themeColor="text1"/>
          <w:sz w:val="20"/>
          <w:szCs w:val="20"/>
        </w:rPr>
        <w:t xml:space="preserve">acional de </w:t>
      </w:r>
      <w:r w:rsidR="009341D5" w:rsidRPr="00F424CC">
        <w:rPr>
          <w:rFonts w:cs="Arial"/>
          <w:color w:val="000000" w:themeColor="text1"/>
          <w:sz w:val="20"/>
          <w:szCs w:val="20"/>
        </w:rPr>
        <w:t>T</w:t>
      </w:r>
      <w:r w:rsidR="00157269" w:rsidRPr="00F424CC">
        <w:rPr>
          <w:rFonts w:cs="Arial"/>
          <w:color w:val="000000" w:themeColor="text1"/>
          <w:sz w:val="20"/>
          <w:szCs w:val="20"/>
        </w:rPr>
        <w:t xml:space="preserve">ransparencia por </w:t>
      </w:r>
      <w:r w:rsidR="009341D5" w:rsidRPr="00F424CC">
        <w:rPr>
          <w:rFonts w:cs="Arial"/>
          <w:color w:val="000000" w:themeColor="text1"/>
          <w:sz w:val="20"/>
          <w:szCs w:val="20"/>
        </w:rPr>
        <w:t xml:space="preserve">que </w:t>
      </w:r>
      <w:r w:rsidR="00157269" w:rsidRPr="00F424CC">
        <w:rPr>
          <w:rFonts w:cs="Arial"/>
          <w:color w:val="000000" w:themeColor="text1"/>
          <w:sz w:val="20"/>
          <w:szCs w:val="20"/>
        </w:rPr>
        <w:t xml:space="preserve">no encontró un campo para adjuntarlo </w:t>
      </w:r>
      <w:r w:rsidR="009341D5" w:rsidRPr="00F424CC">
        <w:rPr>
          <w:rFonts w:cs="Arial"/>
          <w:color w:val="000000" w:themeColor="text1"/>
          <w:sz w:val="20"/>
          <w:szCs w:val="20"/>
        </w:rPr>
        <w:t>y por</w:t>
      </w:r>
      <w:r w:rsidR="00157269" w:rsidRPr="00F424CC">
        <w:rPr>
          <w:rFonts w:cs="Arial"/>
          <w:color w:val="000000" w:themeColor="text1"/>
          <w:sz w:val="20"/>
          <w:szCs w:val="20"/>
        </w:rPr>
        <w:t xml:space="preserve"> desconocimiento de problemas técnicos en la plataforma.</w:t>
      </w:r>
    </w:p>
    <w:p w:rsidR="00157269" w:rsidRPr="00F424CC" w:rsidRDefault="00157269" w:rsidP="00F424CC">
      <w:pPr>
        <w:pStyle w:val="Textoindependiente3"/>
        <w:tabs>
          <w:tab w:val="left" w:pos="284"/>
        </w:tabs>
        <w:spacing w:after="0" w:line="276" w:lineRule="auto"/>
        <w:jc w:val="both"/>
        <w:rPr>
          <w:rFonts w:cs="Arial"/>
          <w:color w:val="000000" w:themeColor="text1"/>
          <w:sz w:val="20"/>
          <w:szCs w:val="20"/>
        </w:rPr>
      </w:pPr>
    </w:p>
    <w:p w:rsidR="00157269" w:rsidRPr="00F424CC" w:rsidRDefault="00157269" w:rsidP="00F424CC">
      <w:pPr>
        <w:pStyle w:val="Textoindependiente3"/>
        <w:tabs>
          <w:tab w:val="left" w:pos="284"/>
        </w:tabs>
        <w:spacing w:after="0" w:line="276" w:lineRule="auto"/>
        <w:jc w:val="both"/>
        <w:rPr>
          <w:rFonts w:cs="Arial"/>
          <w:color w:val="000000" w:themeColor="text1"/>
          <w:sz w:val="20"/>
          <w:szCs w:val="20"/>
        </w:rPr>
      </w:pPr>
      <w:r w:rsidRPr="00F424CC">
        <w:rPr>
          <w:rFonts w:cs="Arial"/>
          <w:color w:val="000000" w:themeColor="text1"/>
          <w:sz w:val="20"/>
          <w:szCs w:val="20"/>
        </w:rPr>
        <w:t>1</w:t>
      </w:r>
      <w:r w:rsidR="0075277E" w:rsidRPr="00F424CC">
        <w:rPr>
          <w:rFonts w:cs="Arial"/>
          <w:color w:val="000000" w:themeColor="text1"/>
          <w:sz w:val="20"/>
          <w:szCs w:val="20"/>
        </w:rPr>
        <w:t>0</w:t>
      </w:r>
      <w:r w:rsidRPr="00F424CC">
        <w:rPr>
          <w:rFonts w:cs="Arial"/>
          <w:color w:val="000000" w:themeColor="text1"/>
          <w:sz w:val="20"/>
          <w:szCs w:val="20"/>
        </w:rPr>
        <w:t xml:space="preserve">. </w:t>
      </w:r>
      <w:r w:rsidR="0075277E" w:rsidRPr="00F424CC">
        <w:rPr>
          <w:rFonts w:cs="Arial"/>
          <w:color w:val="000000" w:themeColor="text1"/>
          <w:sz w:val="20"/>
          <w:szCs w:val="20"/>
        </w:rPr>
        <w:t xml:space="preserve">El 17 de junio de 2025, </w:t>
      </w:r>
      <w:r w:rsidR="0087330D" w:rsidRPr="00F424CC">
        <w:rPr>
          <w:rFonts w:cs="Arial"/>
          <w:sz w:val="20"/>
          <w:szCs w:val="20"/>
        </w:rPr>
        <w:t>Miriam Guadalupe Herrera Segura, Directora de Planeación y Titular de la</w:t>
      </w:r>
      <w:r w:rsidR="0087330D" w:rsidRPr="00F424CC">
        <w:rPr>
          <w:rFonts w:cs="Arial"/>
          <w:color w:val="000000" w:themeColor="text1"/>
          <w:sz w:val="20"/>
          <w:szCs w:val="20"/>
        </w:rPr>
        <w:t xml:space="preserve"> Unidad de Transparencia</w:t>
      </w:r>
      <w:r w:rsidRPr="00F424CC">
        <w:rPr>
          <w:rFonts w:cs="Arial"/>
          <w:color w:val="000000" w:themeColor="text1"/>
          <w:sz w:val="20"/>
          <w:szCs w:val="20"/>
        </w:rPr>
        <w:t xml:space="preserve"> inform</w:t>
      </w:r>
      <w:r w:rsidR="00186439" w:rsidRPr="00F424CC">
        <w:rPr>
          <w:rFonts w:cs="Arial"/>
          <w:color w:val="000000" w:themeColor="text1"/>
          <w:sz w:val="20"/>
          <w:szCs w:val="20"/>
        </w:rPr>
        <w:t>ó</w:t>
      </w:r>
      <w:r w:rsidRPr="00F424CC">
        <w:rPr>
          <w:rFonts w:cs="Arial"/>
          <w:color w:val="000000" w:themeColor="text1"/>
          <w:sz w:val="20"/>
          <w:szCs w:val="20"/>
        </w:rPr>
        <w:t xml:space="preserve"> a Ramón López Hernández, Jefe del Departamento de Asuntos Jurídicos</w:t>
      </w:r>
      <w:r w:rsidR="00186439" w:rsidRPr="00F424CC">
        <w:rPr>
          <w:rFonts w:cs="Arial"/>
          <w:color w:val="000000" w:themeColor="text1"/>
          <w:sz w:val="20"/>
          <w:szCs w:val="20"/>
        </w:rPr>
        <w:t>,</w:t>
      </w:r>
      <w:r w:rsidRPr="00F424CC">
        <w:rPr>
          <w:rFonts w:cs="Arial"/>
          <w:color w:val="000000" w:themeColor="text1"/>
          <w:sz w:val="20"/>
          <w:szCs w:val="20"/>
        </w:rPr>
        <w:t xml:space="preserve"> que el peticionario ha quedado acreditado por lo que </w:t>
      </w:r>
      <w:r w:rsidR="00186439" w:rsidRPr="00F424CC">
        <w:rPr>
          <w:rFonts w:cs="Arial"/>
          <w:color w:val="000000" w:themeColor="text1"/>
          <w:sz w:val="20"/>
          <w:szCs w:val="20"/>
        </w:rPr>
        <w:t xml:space="preserve">solicitó se </w:t>
      </w:r>
      <w:r w:rsidRPr="00F424CC">
        <w:rPr>
          <w:rFonts w:cs="Arial"/>
          <w:color w:val="000000" w:themeColor="text1"/>
          <w:sz w:val="20"/>
          <w:szCs w:val="20"/>
        </w:rPr>
        <w:t xml:space="preserve">proporcione la </w:t>
      </w:r>
      <w:r w:rsidR="00883F83" w:rsidRPr="00F424CC">
        <w:rPr>
          <w:rFonts w:cs="Arial"/>
          <w:color w:val="000000" w:themeColor="text1"/>
          <w:sz w:val="20"/>
          <w:szCs w:val="20"/>
        </w:rPr>
        <w:t>información</w:t>
      </w:r>
      <w:r w:rsidRPr="00F424CC">
        <w:rPr>
          <w:rFonts w:cs="Arial"/>
          <w:color w:val="000000" w:themeColor="text1"/>
          <w:sz w:val="20"/>
          <w:szCs w:val="20"/>
        </w:rPr>
        <w:t xml:space="preserve"> que se deba entregar.</w:t>
      </w:r>
    </w:p>
    <w:p w:rsidR="00615DDD" w:rsidRPr="00F424CC" w:rsidRDefault="00615DDD" w:rsidP="00F424CC">
      <w:pPr>
        <w:pStyle w:val="Textoindependiente3"/>
        <w:tabs>
          <w:tab w:val="left" w:pos="284"/>
        </w:tabs>
        <w:spacing w:after="0" w:line="276" w:lineRule="auto"/>
        <w:jc w:val="both"/>
        <w:rPr>
          <w:rFonts w:cs="Arial"/>
          <w:color w:val="000000" w:themeColor="text1"/>
          <w:sz w:val="20"/>
          <w:szCs w:val="20"/>
        </w:rPr>
      </w:pPr>
    </w:p>
    <w:p w:rsidR="00157269" w:rsidRPr="00F424CC" w:rsidRDefault="00157269" w:rsidP="00F424CC">
      <w:pPr>
        <w:pStyle w:val="Textoindependiente3"/>
        <w:tabs>
          <w:tab w:val="left" w:pos="284"/>
        </w:tabs>
        <w:spacing w:after="0" w:line="276" w:lineRule="auto"/>
        <w:ind w:right="49"/>
        <w:jc w:val="both"/>
        <w:rPr>
          <w:rFonts w:cs="Arial"/>
          <w:color w:val="000000" w:themeColor="text1"/>
          <w:sz w:val="20"/>
          <w:szCs w:val="20"/>
        </w:rPr>
      </w:pPr>
      <w:r w:rsidRPr="00F424CC">
        <w:rPr>
          <w:rFonts w:cs="Arial"/>
          <w:color w:val="000000" w:themeColor="text1"/>
          <w:sz w:val="20"/>
          <w:szCs w:val="20"/>
        </w:rPr>
        <w:t>1</w:t>
      </w:r>
      <w:r w:rsidR="00AB1AC4" w:rsidRPr="00F424CC">
        <w:rPr>
          <w:rFonts w:cs="Arial"/>
          <w:color w:val="000000" w:themeColor="text1"/>
          <w:sz w:val="20"/>
          <w:szCs w:val="20"/>
        </w:rPr>
        <w:t>1</w:t>
      </w:r>
      <w:r w:rsidRPr="00F424CC">
        <w:rPr>
          <w:rFonts w:cs="Arial"/>
          <w:color w:val="000000" w:themeColor="text1"/>
          <w:sz w:val="20"/>
          <w:szCs w:val="20"/>
        </w:rPr>
        <w:t xml:space="preserve">. Mediante oficio </w:t>
      </w:r>
      <w:r w:rsidRPr="00F424CC">
        <w:rPr>
          <w:rFonts w:cs="Arial"/>
          <w:sz w:val="20"/>
          <w:szCs w:val="20"/>
          <w:lang w:val="es-MX"/>
        </w:rPr>
        <w:t>1010/</w:t>
      </w:r>
      <w:r w:rsidRPr="00F424CC">
        <w:rPr>
          <w:rFonts w:cs="Arial"/>
          <w:spacing w:val="22"/>
          <w:sz w:val="20"/>
          <w:szCs w:val="20"/>
          <w:lang w:val="es-MX"/>
        </w:rPr>
        <w:t xml:space="preserve"> </w:t>
      </w:r>
      <w:r w:rsidRPr="00F424CC">
        <w:rPr>
          <w:rFonts w:cs="Arial"/>
          <w:sz w:val="20"/>
          <w:szCs w:val="20"/>
          <w:lang w:val="es-MX"/>
        </w:rPr>
        <w:t>DAJ/ 095</w:t>
      </w:r>
      <w:r w:rsidR="00B33C2B" w:rsidRPr="00F424CC">
        <w:rPr>
          <w:rFonts w:cs="Arial"/>
          <w:sz w:val="20"/>
          <w:szCs w:val="20"/>
          <w:lang w:val="es-MX"/>
        </w:rPr>
        <w:t>1</w:t>
      </w:r>
      <w:r w:rsidRPr="00F424CC">
        <w:rPr>
          <w:rFonts w:cs="Arial"/>
          <w:sz w:val="20"/>
          <w:szCs w:val="20"/>
          <w:lang w:val="es-MX"/>
        </w:rPr>
        <w:t xml:space="preserve">/2025 de fecha 23 de junio de 2025, </w:t>
      </w:r>
      <w:r w:rsidRPr="00F424CC">
        <w:rPr>
          <w:rFonts w:cs="Arial"/>
          <w:color w:val="000000" w:themeColor="text1"/>
          <w:sz w:val="20"/>
          <w:szCs w:val="20"/>
        </w:rPr>
        <w:t>Ramón López Hernández, Jefe del Departamento de Asuntos Jurídicos</w:t>
      </w:r>
      <w:r w:rsidRPr="00F424CC" w:rsidDel="00615DDD">
        <w:rPr>
          <w:rFonts w:cs="Arial"/>
          <w:color w:val="000000" w:themeColor="text1"/>
          <w:sz w:val="20"/>
          <w:szCs w:val="20"/>
        </w:rPr>
        <w:t xml:space="preserve"> </w:t>
      </w:r>
      <w:r w:rsidRPr="00F424CC">
        <w:rPr>
          <w:rFonts w:cs="Arial"/>
          <w:color w:val="000000" w:themeColor="text1"/>
          <w:sz w:val="20"/>
          <w:szCs w:val="20"/>
        </w:rPr>
        <w:t>indicó:</w:t>
      </w:r>
    </w:p>
    <w:p w:rsidR="00186439" w:rsidRPr="00F424CC" w:rsidRDefault="00186439" w:rsidP="00F424CC">
      <w:pPr>
        <w:pStyle w:val="Textoindependiente3"/>
        <w:tabs>
          <w:tab w:val="left" w:pos="284"/>
        </w:tabs>
        <w:spacing w:after="0" w:line="276" w:lineRule="auto"/>
        <w:ind w:right="49"/>
        <w:jc w:val="both"/>
        <w:rPr>
          <w:rFonts w:cs="Arial"/>
          <w:color w:val="000000" w:themeColor="text1"/>
          <w:sz w:val="20"/>
          <w:szCs w:val="20"/>
        </w:rPr>
      </w:pPr>
    </w:p>
    <w:p w:rsidR="00157269" w:rsidRPr="00F424CC" w:rsidRDefault="00157269" w:rsidP="00F424CC">
      <w:pPr>
        <w:spacing w:line="276" w:lineRule="auto"/>
        <w:ind w:left="709" w:right="616"/>
        <w:jc w:val="both"/>
        <w:rPr>
          <w:rFonts w:ascii="Arial" w:hAnsi="Arial" w:cs="Arial"/>
          <w:i/>
          <w:sz w:val="18"/>
          <w:szCs w:val="20"/>
          <w:lang w:val="es-MX"/>
        </w:rPr>
      </w:pPr>
      <w:r w:rsidRPr="00F424CC">
        <w:rPr>
          <w:rFonts w:ascii="Arial" w:hAnsi="Arial" w:cs="Arial"/>
          <w:i/>
          <w:sz w:val="18"/>
          <w:szCs w:val="20"/>
          <w:lang w:val="es-MX"/>
        </w:rPr>
        <w:t>“</w:t>
      </w:r>
      <w:r w:rsidR="00186439" w:rsidRPr="00F424CC">
        <w:rPr>
          <w:rFonts w:ascii="Arial" w:hAnsi="Arial" w:cs="Arial"/>
          <w:i/>
          <w:sz w:val="18"/>
          <w:szCs w:val="20"/>
          <w:lang w:val="es-MX"/>
        </w:rPr>
        <w:t xml:space="preserve">[…] </w:t>
      </w:r>
      <w:r w:rsidRPr="00F424CC">
        <w:rPr>
          <w:rFonts w:ascii="Arial" w:hAnsi="Arial" w:cs="Arial"/>
          <w:i/>
          <w:sz w:val="18"/>
          <w:szCs w:val="20"/>
          <w:lang w:val="es-MX"/>
        </w:rPr>
        <w:t xml:space="preserve">Por medio del presente, en atención a la Solicitud de Acceso de Información con número de folio </w:t>
      </w:r>
      <w:r w:rsidR="007532BE" w:rsidRPr="00F424CC">
        <w:rPr>
          <w:rFonts w:ascii="Arial" w:hAnsi="Arial" w:cs="Arial"/>
          <w:i/>
          <w:sz w:val="18"/>
          <w:szCs w:val="20"/>
          <w:lang w:val="es-MX"/>
        </w:rPr>
        <w:t>330015425000160</w:t>
      </w:r>
      <w:r w:rsidRPr="00F424CC">
        <w:rPr>
          <w:rFonts w:ascii="Arial" w:hAnsi="Arial" w:cs="Arial"/>
          <w:i/>
          <w:sz w:val="18"/>
          <w:szCs w:val="20"/>
          <w:lang w:val="es-MX"/>
        </w:rPr>
        <w:t xml:space="preserve">, </w:t>
      </w:r>
      <w:r w:rsidR="00186439" w:rsidRPr="00F424CC">
        <w:rPr>
          <w:rFonts w:ascii="Arial" w:hAnsi="Arial" w:cs="Arial"/>
          <w:i/>
          <w:sz w:val="18"/>
          <w:szCs w:val="20"/>
          <w:lang w:val="es-MX"/>
        </w:rPr>
        <w:t>[</w:t>
      </w:r>
      <w:r w:rsidRPr="00F424CC">
        <w:rPr>
          <w:rFonts w:ascii="Arial" w:eastAsia="Arial" w:hAnsi="Arial" w:cs="Arial"/>
          <w:i/>
          <w:sz w:val="18"/>
          <w:szCs w:val="20"/>
          <w:lang w:val="es-MX"/>
        </w:rPr>
        <w:t>…</w:t>
      </w:r>
      <w:r w:rsidR="00186439" w:rsidRPr="00F424CC">
        <w:rPr>
          <w:rFonts w:ascii="Arial" w:eastAsia="Arial" w:hAnsi="Arial" w:cs="Arial"/>
          <w:i/>
          <w:sz w:val="18"/>
          <w:szCs w:val="20"/>
          <w:lang w:val="es-MX"/>
        </w:rPr>
        <w:t xml:space="preserve">] </w:t>
      </w:r>
      <w:r w:rsidRPr="00F424CC">
        <w:rPr>
          <w:rFonts w:ascii="Arial" w:hAnsi="Arial" w:cs="Arial"/>
          <w:i/>
          <w:sz w:val="18"/>
          <w:szCs w:val="20"/>
          <w:lang w:val="es-MX"/>
        </w:rPr>
        <w:t>es</w:t>
      </w:r>
      <w:r w:rsidRPr="00F424CC">
        <w:rPr>
          <w:rFonts w:ascii="Arial" w:hAnsi="Arial" w:cs="Arial"/>
          <w:i/>
          <w:spacing w:val="-2"/>
          <w:sz w:val="18"/>
          <w:szCs w:val="20"/>
          <w:lang w:val="es-MX"/>
        </w:rPr>
        <w:t xml:space="preserve"> </w:t>
      </w:r>
      <w:r w:rsidRPr="00F424CC">
        <w:rPr>
          <w:rFonts w:ascii="Arial" w:hAnsi="Arial" w:cs="Arial"/>
          <w:i/>
          <w:sz w:val="18"/>
          <w:szCs w:val="20"/>
          <w:lang w:val="es-MX"/>
        </w:rPr>
        <w:t>menester señalar</w:t>
      </w:r>
      <w:r w:rsidRPr="00F424CC">
        <w:rPr>
          <w:rFonts w:ascii="Arial" w:hAnsi="Arial" w:cs="Arial"/>
          <w:i/>
          <w:spacing w:val="41"/>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se</w:t>
      </w:r>
      <w:r w:rsidRPr="00F424CC">
        <w:rPr>
          <w:rFonts w:ascii="Arial" w:hAnsi="Arial" w:cs="Arial"/>
          <w:i/>
          <w:spacing w:val="-2"/>
          <w:sz w:val="18"/>
          <w:szCs w:val="20"/>
          <w:lang w:val="es-MX"/>
        </w:rPr>
        <w:t xml:space="preserve"> </w:t>
      </w:r>
      <w:r w:rsidRPr="00F424CC">
        <w:rPr>
          <w:rFonts w:ascii="Arial" w:hAnsi="Arial" w:cs="Arial"/>
          <w:i/>
          <w:sz w:val="18"/>
          <w:szCs w:val="20"/>
          <w:lang w:val="es-MX"/>
        </w:rPr>
        <w:t>considera que</w:t>
      </w:r>
      <w:r w:rsidRPr="00F424CC">
        <w:rPr>
          <w:rFonts w:ascii="Arial" w:hAnsi="Arial" w:cs="Arial"/>
          <w:i/>
          <w:spacing w:val="18"/>
          <w:sz w:val="18"/>
          <w:szCs w:val="20"/>
          <w:lang w:val="es-MX"/>
        </w:rPr>
        <w:t xml:space="preserve"> </w:t>
      </w:r>
      <w:r w:rsidRPr="00F424CC">
        <w:rPr>
          <w:rFonts w:ascii="Arial" w:hAnsi="Arial" w:cs="Arial"/>
          <w:i/>
          <w:sz w:val="18"/>
          <w:szCs w:val="20"/>
          <w:lang w:val="es-MX"/>
        </w:rPr>
        <w:t>el</w:t>
      </w:r>
      <w:r w:rsidRPr="00F424CC">
        <w:rPr>
          <w:rFonts w:ascii="Arial" w:hAnsi="Arial" w:cs="Arial"/>
          <w:i/>
          <w:spacing w:val="7"/>
          <w:sz w:val="18"/>
          <w:szCs w:val="20"/>
          <w:lang w:val="es-MX"/>
        </w:rPr>
        <w:t xml:space="preserve"> </w:t>
      </w:r>
      <w:r w:rsidRPr="00F424CC">
        <w:rPr>
          <w:rFonts w:ascii="Arial" w:hAnsi="Arial" w:cs="Arial"/>
          <w:i/>
          <w:sz w:val="18"/>
          <w:szCs w:val="20"/>
          <w:lang w:val="es-MX"/>
        </w:rPr>
        <w:t>proporcionar dicha</w:t>
      </w:r>
      <w:r w:rsidRPr="00F424CC">
        <w:rPr>
          <w:rFonts w:ascii="Arial" w:hAnsi="Arial" w:cs="Arial"/>
          <w:i/>
          <w:spacing w:val="46"/>
          <w:sz w:val="18"/>
          <w:szCs w:val="20"/>
          <w:lang w:val="es-MX"/>
        </w:rPr>
        <w:t xml:space="preserve"> </w:t>
      </w:r>
      <w:r w:rsidRPr="00F424CC">
        <w:rPr>
          <w:rFonts w:ascii="Arial" w:hAnsi="Arial" w:cs="Arial"/>
          <w:i/>
          <w:sz w:val="18"/>
          <w:szCs w:val="20"/>
          <w:lang w:val="es-MX"/>
        </w:rPr>
        <w:t xml:space="preserve">información </w:t>
      </w:r>
      <w:r w:rsidRPr="00F424CC">
        <w:rPr>
          <w:rFonts w:ascii="Arial" w:hAnsi="Arial" w:cs="Arial"/>
          <w:i/>
          <w:w w:val="109"/>
          <w:sz w:val="18"/>
          <w:szCs w:val="20"/>
          <w:u w:val="single"/>
          <w:lang w:val="es-MX"/>
        </w:rPr>
        <w:t xml:space="preserve">constituye </w:t>
      </w:r>
      <w:r w:rsidRPr="00F424CC">
        <w:rPr>
          <w:rFonts w:ascii="Arial" w:hAnsi="Arial" w:cs="Arial"/>
          <w:i/>
          <w:sz w:val="18"/>
          <w:szCs w:val="20"/>
          <w:u w:val="single"/>
          <w:lang w:val="es-MX"/>
        </w:rPr>
        <w:t>un riesgo real</w:t>
      </w:r>
      <w:r w:rsidRPr="00F424CC">
        <w:rPr>
          <w:rFonts w:ascii="Arial" w:hAnsi="Arial" w:cs="Arial"/>
          <w:i/>
          <w:sz w:val="18"/>
          <w:szCs w:val="20"/>
          <w:lang w:val="es-MX"/>
        </w:rPr>
        <w:t>, demostrable en</w:t>
      </w:r>
      <w:r w:rsidRPr="00F424CC">
        <w:rPr>
          <w:rFonts w:ascii="Arial" w:hAnsi="Arial" w:cs="Arial"/>
          <w:i/>
          <w:spacing w:val="33"/>
          <w:sz w:val="18"/>
          <w:szCs w:val="20"/>
          <w:lang w:val="es-MX"/>
        </w:rPr>
        <w:t xml:space="preserve"> </w:t>
      </w:r>
      <w:r w:rsidRPr="00F424CC">
        <w:rPr>
          <w:rFonts w:ascii="Arial" w:hAnsi="Arial" w:cs="Arial"/>
          <w:i/>
          <w:sz w:val="18"/>
          <w:szCs w:val="20"/>
          <w:lang w:val="es-MX"/>
        </w:rPr>
        <w:t>contra de</w:t>
      </w:r>
      <w:r w:rsidRPr="00F424CC">
        <w:rPr>
          <w:rFonts w:ascii="Arial" w:hAnsi="Arial" w:cs="Arial"/>
          <w:i/>
          <w:spacing w:val="19"/>
          <w:sz w:val="18"/>
          <w:szCs w:val="20"/>
          <w:lang w:val="es-MX"/>
        </w:rPr>
        <w:t xml:space="preserve"> </w:t>
      </w:r>
      <w:r w:rsidRPr="00F424CC">
        <w:rPr>
          <w:rFonts w:ascii="Arial" w:hAnsi="Arial" w:cs="Arial"/>
          <w:i/>
          <w:sz w:val="18"/>
          <w:szCs w:val="20"/>
          <w:lang w:val="es-MX"/>
        </w:rPr>
        <w:t>este</w:t>
      </w:r>
      <w:r w:rsidRPr="00F424CC">
        <w:rPr>
          <w:rFonts w:ascii="Arial" w:hAnsi="Arial" w:cs="Arial"/>
          <w:i/>
          <w:spacing w:val="25"/>
          <w:sz w:val="18"/>
          <w:szCs w:val="20"/>
          <w:lang w:val="es-MX"/>
        </w:rPr>
        <w:t xml:space="preserve"> </w:t>
      </w:r>
      <w:r w:rsidRPr="00F424CC">
        <w:rPr>
          <w:rFonts w:ascii="Arial" w:hAnsi="Arial" w:cs="Arial"/>
          <w:i/>
          <w:sz w:val="18"/>
          <w:szCs w:val="20"/>
          <w:lang w:val="es-MX"/>
        </w:rPr>
        <w:t>Instituto como</w:t>
      </w:r>
      <w:r w:rsidRPr="00F424CC">
        <w:rPr>
          <w:rFonts w:ascii="Arial" w:hAnsi="Arial" w:cs="Arial"/>
          <w:i/>
          <w:spacing w:val="49"/>
          <w:sz w:val="18"/>
          <w:szCs w:val="20"/>
          <w:lang w:val="es-MX"/>
        </w:rPr>
        <w:t xml:space="preserve"> </w:t>
      </w:r>
      <w:r w:rsidRPr="00F424CC">
        <w:rPr>
          <w:rFonts w:ascii="Arial" w:hAnsi="Arial" w:cs="Arial"/>
          <w:i/>
          <w:sz w:val="18"/>
          <w:szCs w:val="20"/>
          <w:lang w:val="es-MX"/>
        </w:rPr>
        <w:t>sujeto obligado.</w:t>
      </w:r>
    </w:p>
    <w:p w:rsidR="00157269" w:rsidRPr="00F424CC" w:rsidRDefault="00157269" w:rsidP="00F424CC">
      <w:pPr>
        <w:spacing w:before="13" w:line="276" w:lineRule="auto"/>
        <w:ind w:left="709" w:right="616"/>
        <w:jc w:val="both"/>
        <w:rPr>
          <w:rFonts w:ascii="Arial" w:hAnsi="Arial" w:cs="Arial"/>
          <w:i/>
          <w:sz w:val="18"/>
          <w:szCs w:val="20"/>
          <w:lang w:val="es-MX"/>
        </w:rPr>
      </w:pPr>
    </w:p>
    <w:p w:rsidR="00157269" w:rsidRPr="00F424CC" w:rsidRDefault="00157269" w:rsidP="00F424CC">
      <w:pPr>
        <w:spacing w:line="276" w:lineRule="auto"/>
        <w:ind w:left="709" w:right="616"/>
        <w:jc w:val="both"/>
        <w:rPr>
          <w:rFonts w:ascii="Arial" w:hAnsi="Arial" w:cs="Arial"/>
          <w:i/>
          <w:sz w:val="18"/>
          <w:szCs w:val="20"/>
          <w:lang w:val="es-MX"/>
        </w:rPr>
      </w:pPr>
      <w:r w:rsidRPr="00F424CC">
        <w:rPr>
          <w:rFonts w:ascii="Arial" w:hAnsi="Arial" w:cs="Arial"/>
          <w:i/>
          <w:sz w:val="18"/>
          <w:szCs w:val="20"/>
          <w:lang w:val="es-MX"/>
        </w:rPr>
        <w:t>Cierto es</w:t>
      </w:r>
      <w:r w:rsidRPr="00F424CC">
        <w:rPr>
          <w:rFonts w:ascii="Arial" w:hAnsi="Arial" w:cs="Arial"/>
          <w:i/>
          <w:spacing w:val="12"/>
          <w:sz w:val="18"/>
          <w:szCs w:val="20"/>
          <w:lang w:val="es-MX"/>
        </w:rPr>
        <w:t xml:space="preserve"> </w:t>
      </w:r>
      <w:r w:rsidRPr="00F424CC">
        <w:rPr>
          <w:rFonts w:ascii="Arial" w:hAnsi="Arial" w:cs="Arial"/>
          <w:i/>
          <w:sz w:val="18"/>
          <w:szCs w:val="20"/>
          <w:lang w:val="es-MX"/>
        </w:rPr>
        <w:t>que</w:t>
      </w:r>
      <w:r w:rsidRPr="00F424CC">
        <w:rPr>
          <w:rFonts w:ascii="Arial" w:hAnsi="Arial" w:cs="Arial"/>
          <w:i/>
          <w:spacing w:val="18"/>
          <w:sz w:val="18"/>
          <w:szCs w:val="20"/>
          <w:lang w:val="es-MX"/>
        </w:rPr>
        <w:t xml:space="preserve"> </w:t>
      </w:r>
      <w:r w:rsidRPr="00F424CC">
        <w:rPr>
          <w:rFonts w:ascii="Arial" w:hAnsi="Arial" w:cs="Arial"/>
          <w:i/>
          <w:sz w:val="18"/>
          <w:szCs w:val="20"/>
          <w:lang w:val="es-MX"/>
        </w:rPr>
        <w:t>de</w:t>
      </w:r>
      <w:r w:rsidRPr="00F424CC">
        <w:rPr>
          <w:rFonts w:ascii="Arial" w:hAnsi="Arial" w:cs="Arial"/>
          <w:i/>
          <w:spacing w:val="19"/>
          <w:sz w:val="18"/>
          <w:szCs w:val="20"/>
          <w:lang w:val="es-MX"/>
        </w:rPr>
        <w:t xml:space="preserve"> </w:t>
      </w:r>
      <w:r w:rsidRPr="00F424CC">
        <w:rPr>
          <w:rFonts w:ascii="Arial" w:hAnsi="Arial" w:cs="Arial"/>
          <w:i/>
          <w:sz w:val="18"/>
          <w:szCs w:val="20"/>
          <w:lang w:val="es-MX"/>
        </w:rPr>
        <w:t>las manifestaciones vertidas los</w:t>
      </w:r>
      <w:r w:rsidRPr="00F424CC">
        <w:rPr>
          <w:rFonts w:ascii="Arial" w:hAnsi="Arial" w:cs="Arial"/>
          <w:i/>
          <w:spacing w:val="17"/>
          <w:sz w:val="18"/>
          <w:szCs w:val="20"/>
          <w:lang w:val="es-MX"/>
        </w:rPr>
        <w:t xml:space="preserve"> </w:t>
      </w:r>
      <w:r w:rsidRPr="00F424CC">
        <w:rPr>
          <w:rFonts w:ascii="Arial" w:hAnsi="Arial" w:cs="Arial"/>
          <w:i/>
          <w:sz w:val="18"/>
          <w:szCs w:val="20"/>
          <w:lang w:val="es-MX"/>
        </w:rPr>
        <w:t>oficios</w:t>
      </w:r>
      <w:r w:rsidRPr="00F424CC">
        <w:rPr>
          <w:rFonts w:ascii="Arial" w:hAnsi="Arial" w:cs="Arial"/>
          <w:i/>
          <w:spacing w:val="35"/>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anteriormente se</w:t>
      </w:r>
      <w:r w:rsidRPr="00F424CC">
        <w:rPr>
          <w:rFonts w:ascii="Arial" w:hAnsi="Arial" w:cs="Arial"/>
          <w:i/>
          <w:spacing w:val="-2"/>
          <w:sz w:val="18"/>
          <w:szCs w:val="20"/>
          <w:lang w:val="es-MX"/>
        </w:rPr>
        <w:t xml:space="preserve"> </w:t>
      </w:r>
      <w:r w:rsidRPr="00F424CC">
        <w:rPr>
          <w:rFonts w:ascii="Arial" w:hAnsi="Arial" w:cs="Arial"/>
          <w:i/>
          <w:sz w:val="18"/>
          <w:szCs w:val="20"/>
          <w:lang w:val="es-MX"/>
        </w:rPr>
        <w:t>citaron, se</w:t>
      </w:r>
      <w:r w:rsidRPr="00F424CC">
        <w:rPr>
          <w:rFonts w:ascii="Arial" w:hAnsi="Arial" w:cs="Arial"/>
          <w:i/>
          <w:spacing w:val="-2"/>
          <w:sz w:val="18"/>
          <w:szCs w:val="20"/>
          <w:lang w:val="es-MX"/>
        </w:rPr>
        <w:t xml:space="preserve"> </w:t>
      </w:r>
      <w:r w:rsidRPr="00F424CC">
        <w:rPr>
          <w:rFonts w:ascii="Arial" w:hAnsi="Arial" w:cs="Arial"/>
          <w:i/>
          <w:sz w:val="18"/>
          <w:szCs w:val="20"/>
          <w:lang w:val="es-MX"/>
        </w:rPr>
        <w:t>plasmó el</w:t>
      </w:r>
      <w:r w:rsidRPr="00F424CC">
        <w:rPr>
          <w:rFonts w:ascii="Arial" w:hAnsi="Arial" w:cs="Arial"/>
          <w:i/>
          <w:spacing w:val="7"/>
          <w:sz w:val="18"/>
          <w:szCs w:val="20"/>
          <w:lang w:val="es-MX"/>
        </w:rPr>
        <w:t xml:space="preserve"> </w:t>
      </w:r>
      <w:r w:rsidRPr="00F424CC">
        <w:rPr>
          <w:rFonts w:ascii="Arial" w:hAnsi="Arial" w:cs="Arial"/>
          <w:i/>
          <w:sz w:val="18"/>
          <w:szCs w:val="20"/>
          <w:lang w:val="es-MX"/>
        </w:rPr>
        <w:t>argumento en</w:t>
      </w:r>
      <w:r w:rsidRPr="00F424CC">
        <w:rPr>
          <w:rFonts w:ascii="Arial" w:hAnsi="Arial" w:cs="Arial"/>
          <w:i/>
          <w:spacing w:val="33"/>
          <w:sz w:val="18"/>
          <w:szCs w:val="20"/>
          <w:lang w:val="es-MX"/>
        </w:rPr>
        <w:t xml:space="preserve"> </w:t>
      </w:r>
      <w:r w:rsidRPr="00F424CC">
        <w:rPr>
          <w:rFonts w:ascii="Arial" w:hAnsi="Arial" w:cs="Arial"/>
          <w:i/>
          <w:sz w:val="18"/>
          <w:szCs w:val="20"/>
          <w:lang w:val="es-MX"/>
        </w:rPr>
        <w:t>el</w:t>
      </w:r>
      <w:r w:rsidRPr="00F424CC">
        <w:rPr>
          <w:rFonts w:ascii="Arial" w:hAnsi="Arial" w:cs="Arial"/>
          <w:i/>
          <w:spacing w:val="35"/>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era</w:t>
      </w:r>
      <w:r w:rsidRPr="00F424CC">
        <w:rPr>
          <w:rFonts w:ascii="Arial" w:hAnsi="Arial" w:cs="Arial"/>
          <w:i/>
          <w:spacing w:val="35"/>
          <w:sz w:val="18"/>
          <w:szCs w:val="20"/>
          <w:lang w:val="es-MX"/>
        </w:rPr>
        <w:t xml:space="preserve"> </w:t>
      </w:r>
      <w:r w:rsidRPr="00F424CC">
        <w:rPr>
          <w:rFonts w:ascii="Arial" w:hAnsi="Arial" w:cs="Arial"/>
          <w:i/>
          <w:sz w:val="18"/>
          <w:szCs w:val="20"/>
          <w:lang w:val="es-MX"/>
        </w:rPr>
        <w:t>evidente que</w:t>
      </w:r>
      <w:r w:rsidRPr="00F424CC">
        <w:rPr>
          <w:rFonts w:ascii="Arial" w:hAnsi="Arial" w:cs="Arial"/>
          <w:i/>
          <w:spacing w:val="33"/>
          <w:sz w:val="18"/>
          <w:szCs w:val="20"/>
          <w:lang w:val="es-MX"/>
        </w:rPr>
        <w:t xml:space="preserve"> </w:t>
      </w:r>
      <w:r w:rsidRPr="00F424CC">
        <w:rPr>
          <w:rFonts w:ascii="Arial" w:hAnsi="Arial" w:cs="Arial"/>
          <w:i/>
          <w:sz w:val="18"/>
          <w:szCs w:val="20"/>
          <w:lang w:val="es-MX"/>
        </w:rPr>
        <w:t>la</w:t>
      </w:r>
      <w:r w:rsidRPr="00F424CC">
        <w:rPr>
          <w:rFonts w:ascii="Arial" w:hAnsi="Arial" w:cs="Arial"/>
          <w:i/>
          <w:spacing w:val="21"/>
          <w:sz w:val="18"/>
          <w:szCs w:val="20"/>
          <w:lang w:val="es-MX"/>
        </w:rPr>
        <w:t xml:space="preserve"> </w:t>
      </w:r>
      <w:r w:rsidRPr="00F424CC">
        <w:rPr>
          <w:rFonts w:ascii="Arial" w:hAnsi="Arial" w:cs="Arial"/>
          <w:i/>
          <w:sz w:val="18"/>
          <w:szCs w:val="20"/>
          <w:lang w:val="es-MX"/>
        </w:rPr>
        <w:t xml:space="preserve">información solicitada contenía datos confidenciales </w:t>
      </w:r>
      <w:r w:rsidRPr="00F424CC">
        <w:rPr>
          <w:rFonts w:ascii="Arial" w:eastAsia="Arial" w:hAnsi="Arial" w:cs="Arial"/>
          <w:i/>
          <w:sz w:val="18"/>
          <w:szCs w:val="20"/>
          <w:lang w:val="es-MX"/>
        </w:rPr>
        <w:t>y</w:t>
      </w:r>
      <w:r w:rsidRPr="00F424CC">
        <w:rPr>
          <w:rFonts w:ascii="Arial" w:eastAsia="Arial" w:hAnsi="Arial" w:cs="Arial"/>
          <w:i/>
          <w:spacing w:val="16"/>
          <w:sz w:val="18"/>
          <w:szCs w:val="20"/>
          <w:lang w:val="es-MX"/>
        </w:rPr>
        <w:t xml:space="preserve"> </w:t>
      </w:r>
      <w:r w:rsidRPr="00F424CC">
        <w:rPr>
          <w:rFonts w:ascii="Arial" w:hAnsi="Arial" w:cs="Arial"/>
          <w:i/>
          <w:sz w:val="18"/>
          <w:szCs w:val="20"/>
          <w:lang w:val="es-MX"/>
        </w:rPr>
        <w:t>que</w:t>
      </w:r>
      <w:r w:rsidRPr="00F424CC">
        <w:rPr>
          <w:rFonts w:ascii="Arial" w:hAnsi="Arial" w:cs="Arial"/>
          <w:i/>
          <w:spacing w:val="47"/>
          <w:sz w:val="18"/>
          <w:szCs w:val="20"/>
          <w:lang w:val="es-MX"/>
        </w:rPr>
        <w:t xml:space="preserve"> </w:t>
      </w:r>
      <w:r w:rsidRPr="00F424CC">
        <w:rPr>
          <w:rFonts w:ascii="Arial" w:hAnsi="Arial" w:cs="Arial"/>
          <w:i/>
          <w:sz w:val="18"/>
          <w:szCs w:val="20"/>
          <w:lang w:val="es-MX"/>
        </w:rPr>
        <w:t>el</w:t>
      </w:r>
      <w:r w:rsidRPr="00F424CC">
        <w:rPr>
          <w:rFonts w:ascii="Arial" w:hAnsi="Arial" w:cs="Arial"/>
          <w:i/>
          <w:spacing w:val="21"/>
          <w:sz w:val="18"/>
          <w:szCs w:val="20"/>
          <w:lang w:val="es-MX"/>
        </w:rPr>
        <w:t xml:space="preserve"> </w:t>
      </w:r>
      <w:r w:rsidRPr="00F424CC">
        <w:rPr>
          <w:rFonts w:ascii="Arial" w:hAnsi="Arial" w:cs="Arial"/>
          <w:i/>
          <w:sz w:val="18"/>
          <w:szCs w:val="20"/>
          <w:lang w:val="es-MX"/>
        </w:rPr>
        <w:t>proporcionarlos era</w:t>
      </w:r>
      <w:r w:rsidRPr="00F424CC">
        <w:rPr>
          <w:rFonts w:ascii="Arial" w:hAnsi="Arial" w:cs="Arial"/>
          <w:i/>
          <w:spacing w:val="21"/>
          <w:sz w:val="18"/>
          <w:szCs w:val="20"/>
          <w:lang w:val="es-MX"/>
        </w:rPr>
        <w:t xml:space="preserve"> </w:t>
      </w:r>
      <w:r w:rsidRPr="00F424CC">
        <w:rPr>
          <w:rFonts w:ascii="Arial" w:hAnsi="Arial" w:cs="Arial"/>
          <w:i/>
          <w:sz w:val="18"/>
          <w:szCs w:val="20"/>
          <w:lang w:val="es-MX"/>
        </w:rPr>
        <w:t>un</w:t>
      </w:r>
      <w:r w:rsidRPr="00F424CC">
        <w:rPr>
          <w:rFonts w:ascii="Arial" w:hAnsi="Arial" w:cs="Arial"/>
          <w:i/>
          <w:spacing w:val="7"/>
          <w:sz w:val="18"/>
          <w:szCs w:val="20"/>
          <w:lang w:val="es-MX"/>
        </w:rPr>
        <w:t xml:space="preserve"> </w:t>
      </w:r>
      <w:r w:rsidRPr="00F424CC">
        <w:rPr>
          <w:rFonts w:ascii="Arial" w:hAnsi="Arial" w:cs="Arial"/>
          <w:i/>
          <w:sz w:val="18"/>
          <w:szCs w:val="20"/>
          <w:lang w:val="es-MX"/>
        </w:rPr>
        <w:t>riesgo</w:t>
      </w:r>
      <w:r w:rsidRPr="00F424CC">
        <w:rPr>
          <w:rFonts w:ascii="Arial" w:hAnsi="Arial" w:cs="Arial"/>
          <w:i/>
          <w:spacing w:val="47"/>
          <w:sz w:val="18"/>
          <w:szCs w:val="20"/>
          <w:lang w:val="es-MX"/>
        </w:rPr>
        <w:t xml:space="preserve"> </w:t>
      </w:r>
      <w:r w:rsidRPr="00F424CC">
        <w:rPr>
          <w:rFonts w:ascii="Arial" w:hAnsi="Arial" w:cs="Arial"/>
          <w:i/>
          <w:sz w:val="18"/>
          <w:szCs w:val="20"/>
          <w:lang w:val="es-MX"/>
        </w:rPr>
        <w:t>real</w:t>
      </w:r>
      <w:r w:rsidRPr="00F424CC">
        <w:rPr>
          <w:rFonts w:ascii="Arial" w:hAnsi="Arial" w:cs="Arial"/>
          <w:i/>
          <w:spacing w:val="8"/>
          <w:sz w:val="18"/>
          <w:szCs w:val="20"/>
          <w:lang w:val="es-MX"/>
        </w:rPr>
        <w:t xml:space="preserve"> </w:t>
      </w:r>
      <w:r w:rsidRPr="00F424CC">
        <w:rPr>
          <w:rFonts w:ascii="Arial" w:hAnsi="Arial" w:cs="Arial"/>
          <w:i/>
          <w:sz w:val="18"/>
          <w:szCs w:val="20"/>
          <w:lang w:val="es-MX"/>
        </w:rPr>
        <w:t>para</w:t>
      </w:r>
      <w:r w:rsidRPr="00F424CC">
        <w:rPr>
          <w:rFonts w:ascii="Arial" w:hAnsi="Arial" w:cs="Arial"/>
          <w:i/>
          <w:spacing w:val="35"/>
          <w:sz w:val="18"/>
          <w:szCs w:val="20"/>
          <w:lang w:val="es-MX"/>
        </w:rPr>
        <w:t xml:space="preserve"> </w:t>
      </w:r>
      <w:r w:rsidRPr="00F424CC">
        <w:rPr>
          <w:rFonts w:ascii="Arial" w:hAnsi="Arial" w:cs="Arial"/>
          <w:i/>
          <w:sz w:val="18"/>
          <w:szCs w:val="20"/>
          <w:lang w:val="es-MX"/>
        </w:rPr>
        <w:t>el</w:t>
      </w:r>
      <w:r w:rsidRPr="00F424CC">
        <w:rPr>
          <w:rFonts w:ascii="Arial" w:hAnsi="Arial" w:cs="Arial"/>
          <w:i/>
          <w:spacing w:val="-8"/>
          <w:sz w:val="18"/>
          <w:szCs w:val="20"/>
          <w:lang w:val="es-MX"/>
        </w:rPr>
        <w:t xml:space="preserve"> </w:t>
      </w:r>
      <w:r w:rsidRPr="00F424CC">
        <w:rPr>
          <w:rFonts w:ascii="Arial" w:hAnsi="Arial" w:cs="Arial"/>
          <w:i/>
          <w:sz w:val="18"/>
          <w:szCs w:val="20"/>
          <w:lang w:val="es-MX"/>
        </w:rPr>
        <w:t>titular</w:t>
      </w:r>
      <w:r w:rsidRPr="00F424CC">
        <w:rPr>
          <w:rFonts w:ascii="Arial" w:hAnsi="Arial" w:cs="Arial"/>
          <w:i/>
          <w:spacing w:val="44"/>
          <w:sz w:val="18"/>
          <w:szCs w:val="20"/>
          <w:lang w:val="es-MX"/>
        </w:rPr>
        <w:t xml:space="preserve"> </w:t>
      </w:r>
      <w:r w:rsidRPr="00F424CC">
        <w:rPr>
          <w:rFonts w:ascii="Arial" w:hAnsi="Arial" w:cs="Arial"/>
          <w:i/>
          <w:sz w:val="18"/>
          <w:szCs w:val="20"/>
          <w:lang w:val="es-MX"/>
        </w:rPr>
        <w:t>de</w:t>
      </w:r>
      <w:r w:rsidRPr="00F424CC">
        <w:rPr>
          <w:rFonts w:ascii="Arial" w:hAnsi="Arial" w:cs="Arial"/>
          <w:i/>
          <w:spacing w:val="19"/>
          <w:sz w:val="18"/>
          <w:szCs w:val="20"/>
          <w:lang w:val="es-MX"/>
        </w:rPr>
        <w:t xml:space="preserve"> </w:t>
      </w:r>
      <w:r w:rsidRPr="00F424CC">
        <w:rPr>
          <w:rFonts w:ascii="Arial" w:hAnsi="Arial" w:cs="Arial"/>
          <w:i/>
          <w:sz w:val="18"/>
          <w:szCs w:val="20"/>
          <w:lang w:val="es-MX"/>
        </w:rPr>
        <w:t>la</w:t>
      </w:r>
      <w:r w:rsidRPr="00F424CC">
        <w:rPr>
          <w:rFonts w:ascii="Arial" w:hAnsi="Arial" w:cs="Arial"/>
          <w:i/>
          <w:spacing w:val="7"/>
          <w:sz w:val="18"/>
          <w:szCs w:val="20"/>
          <w:lang w:val="es-MX"/>
        </w:rPr>
        <w:t xml:space="preserve"> </w:t>
      </w:r>
      <w:r w:rsidRPr="00F424CC">
        <w:rPr>
          <w:rFonts w:ascii="Arial" w:hAnsi="Arial" w:cs="Arial"/>
          <w:i/>
          <w:sz w:val="18"/>
          <w:szCs w:val="20"/>
          <w:lang w:val="es-MX"/>
        </w:rPr>
        <w:t>información, si</w:t>
      </w:r>
      <w:r w:rsidRPr="00F424CC">
        <w:rPr>
          <w:rFonts w:ascii="Arial" w:hAnsi="Arial" w:cs="Arial"/>
          <w:i/>
          <w:spacing w:val="17"/>
          <w:sz w:val="18"/>
          <w:szCs w:val="20"/>
          <w:lang w:val="es-MX"/>
        </w:rPr>
        <w:t xml:space="preserve"> </w:t>
      </w:r>
      <w:r w:rsidRPr="00F424CC">
        <w:rPr>
          <w:rFonts w:ascii="Arial" w:hAnsi="Arial" w:cs="Arial"/>
          <w:i/>
          <w:sz w:val="18"/>
          <w:szCs w:val="20"/>
          <w:lang w:val="es-MX"/>
        </w:rPr>
        <w:t>bien</w:t>
      </w:r>
      <w:r w:rsidRPr="00F424CC">
        <w:rPr>
          <w:rFonts w:ascii="Arial" w:hAnsi="Arial" w:cs="Arial"/>
          <w:i/>
          <w:spacing w:val="6"/>
          <w:sz w:val="18"/>
          <w:szCs w:val="20"/>
          <w:lang w:val="es-MX"/>
        </w:rPr>
        <w:t xml:space="preserve"> </w:t>
      </w:r>
      <w:r w:rsidRPr="00F424CC">
        <w:rPr>
          <w:rFonts w:ascii="Arial" w:hAnsi="Arial" w:cs="Arial"/>
          <w:i/>
          <w:sz w:val="18"/>
          <w:szCs w:val="20"/>
          <w:lang w:val="es-MX"/>
        </w:rPr>
        <w:t>es</w:t>
      </w:r>
      <w:r w:rsidRPr="00F424CC">
        <w:rPr>
          <w:rFonts w:ascii="Arial" w:hAnsi="Arial" w:cs="Arial"/>
          <w:i/>
          <w:spacing w:val="12"/>
          <w:sz w:val="18"/>
          <w:szCs w:val="20"/>
          <w:lang w:val="es-MX"/>
        </w:rPr>
        <w:t xml:space="preserve"> </w:t>
      </w:r>
      <w:r w:rsidRPr="00F424CC">
        <w:rPr>
          <w:rFonts w:ascii="Arial" w:hAnsi="Arial" w:cs="Arial"/>
          <w:i/>
          <w:sz w:val="18"/>
          <w:szCs w:val="20"/>
          <w:lang w:val="es-MX"/>
        </w:rPr>
        <w:t>cierto</w:t>
      </w:r>
      <w:r w:rsidRPr="00F424CC">
        <w:rPr>
          <w:rFonts w:ascii="Arial" w:hAnsi="Arial" w:cs="Arial"/>
          <w:i/>
          <w:spacing w:val="23"/>
          <w:sz w:val="18"/>
          <w:szCs w:val="20"/>
          <w:lang w:val="es-MX"/>
        </w:rPr>
        <w:t xml:space="preserve"> </w:t>
      </w:r>
      <w:r w:rsidRPr="00F424CC">
        <w:rPr>
          <w:rFonts w:ascii="Arial" w:hAnsi="Arial" w:cs="Arial"/>
          <w:i/>
          <w:sz w:val="18"/>
          <w:szCs w:val="20"/>
          <w:lang w:val="es-MX"/>
        </w:rPr>
        <w:t>también que</w:t>
      </w:r>
      <w:r w:rsidRPr="00F424CC">
        <w:rPr>
          <w:rFonts w:ascii="Arial" w:hAnsi="Arial" w:cs="Arial"/>
          <w:i/>
          <w:spacing w:val="18"/>
          <w:sz w:val="18"/>
          <w:szCs w:val="20"/>
          <w:lang w:val="es-MX"/>
        </w:rPr>
        <w:t xml:space="preserve"> </w:t>
      </w:r>
      <w:r w:rsidRPr="00F424CC">
        <w:rPr>
          <w:rFonts w:ascii="Arial" w:hAnsi="Arial" w:cs="Arial"/>
          <w:i/>
          <w:sz w:val="18"/>
          <w:szCs w:val="20"/>
          <w:lang w:val="es-MX"/>
        </w:rPr>
        <w:t>mediante su</w:t>
      </w:r>
      <w:r w:rsidRPr="00F424CC">
        <w:rPr>
          <w:rFonts w:ascii="Arial" w:hAnsi="Arial" w:cs="Arial"/>
          <w:i/>
          <w:spacing w:val="15"/>
          <w:sz w:val="18"/>
          <w:szCs w:val="20"/>
          <w:lang w:val="es-MX"/>
        </w:rPr>
        <w:t xml:space="preserve"> </w:t>
      </w:r>
      <w:r w:rsidRPr="00F424CC">
        <w:rPr>
          <w:rFonts w:ascii="Arial" w:hAnsi="Arial" w:cs="Arial"/>
          <w:i/>
          <w:sz w:val="18"/>
          <w:szCs w:val="20"/>
          <w:lang w:val="es-MX"/>
        </w:rPr>
        <w:t>correo</w:t>
      </w:r>
      <w:r w:rsidRPr="00F424CC">
        <w:rPr>
          <w:rFonts w:ascii="Arial" w:hAnsi="Arial" w:cs="Arial"/>
          <w:i/>
          <w:spacing w:val="39"/>
          <w:sz w:val="18"/>
          <w:szCs w:val="20"/>
          <w:lang w:val="es-MX"/>
        </w:rPr>
        <w:t xml:space="preserve"> </w:t>
      </w:r>
      <w:r w:rsidRPr="00F424CC">
        <w:rPr>
          <w:rFonts w:ascii="Arial" w:hAnsi="Arial" w:cs="Arial"/>
          <w:i/>
          <w:sz w:val="18"/>
          <w:szCs w:val="20"/>
          <w:lang w:val="es-MX"/>
        </w:rPr>
        <w:t>electrónico de</w:t>
      </w:r>
      <w:r w:rsidRPr="00F424CC">
        <w:rPr>
          <w:rFonts w:ascii="Arial" w:hAnsi="Arial" w:cs="Arial"/>
          <w:i/>
          <w:spacing w:val="4"/>
          <w:sz w:val="18"/>
          <w:szCs w:val="20"/>
          <w:lang w:val="es-MX"/>
        </w:rPr>
        <w:t xml:space="preserve"> </w:t>
      </w:r>
      <w:r w:rsidRPr="00F424CC">
        <w:rPr>
          <w:rFonts w:ascii="Arial" w:hAnsi="Arial" w:cs="Arial"/>
          <w:i/>
          <w:sz w:val="18"/>
          <w:szCs w:val="20"/>
          <w:lang w:val="es-MX"/>
        </w:rPr>
        <w:t>fecha 19</w:t>
      </w:r>
      <w:r w:rsidRPr="00F424CC">
        <w:rPr>
          <w:rFonts w:ascii="Arial" w:hAnsi="Arial" w:cs="Arial"/>
          <w:i/>
          <w:spacing w:val="-7"/>
          <w:sz w:val="18"/>
          <w:szCs w:val="20"/>
          <w:lang w:val="es-MX"/>
        </w:rPr>
        <w:t xml:space="preserve"> </w:t>
      </w:r>
      <w:r w:rsidRPr="00F424CC">
        <w:rPr>
          <w:rFonts w:ascii="Arial" w:hAnsi="Arial" w:cs="Arial"/>
          <w:i/>
          <w:w w:val="99"/>
          <w:sz w:val="18"/>
          <w:szCs w:val="20"/>
          <w:lang w:val="es-MX"/>
        </w:rPr>
        <w:t>de</w:t>
      </w:r>
      <w:r w:rsidRPr="00F424CC">
        <w:rPr>
          <w:rFonts w:ascii="Arial" w:hAnsi="Arial" w:cs="Arial"/>
          <w:i/>
          <w:spacing w:val="-23"/>
          <w:sz w:val="18"/>
          <w:szCs w:val="20"/>
          <w:lang w:val="es-MX"/>
        </w:rPr>
        <w:t xml:space="preserve"> </w:t>
      </w:r>
      <w:r w:rsidRPr="00F424CC">
        <w:rPr>
          <w:rFonts w:ascii="Arial" w:hAnsi="Arial" w:cs="Arial"/>
          <w:i/>
          <w:sz w:val="18"/>
          <w:szCs w:val="20"/>
          <w:lang w:val="es-MX"/>
        </w:rPr>
        <w:t>junio de</w:t>
      </w:r>
      <w:r w:rsidRPr="00F424CC">
        <w:rPr>
          <w:rFonts w:ascii="Arial" w:hAnsi="Arial" w:cs="Arial"/>
          <w:i/>
          <w:spacing w:val="4"/>
          <w:sz w:val="18"/>
          <w:szCs w:val="20"/>
          <w:lang w:val="es-MX"/>
        </w:rPr>
        <w:t xml:space="preserve"> </w:t>
      </w:r>
      <w:r w:rsidRPr="00F424CC">
        <w:rPr>
          <w:rFonts w:ascii="Arial" w:hAnsi="Arial" w:cs="Arial"/>
          <w:i/>
          <w:sz w:val="18"/>
          <w:szCs w:val="20"/>
          <w:lang w:val="es-MX"/>
        </w:rPr>
        <w:t>2025</w:t>
      </w:r>
      <w:r w:rsidRPr="00F424CC">
        <w:rPr>
          <w:rFonts w:ascii="Arial" w:hAnsi="Arial" w:cs="Arial"/>
          <w:i/>
          <w:spacing w:val="21"/>
          <w:sz w:val="18"/>
          <w:szCs w:val="20"/>
          <w:lang w:val="es-MX"/>
        </w:rPr>
        <w:t xml:space="preserve"> </w:t>
      </w:r>
      <w:r w:rsidRPr="00F424CC">
        <w:rPr>
          <w:rFonts w:ascii="Arial" w:hAnsi="Arial" w:cs="Arial"/>
          <w:i/>
          <w:sz w:val="18"/>
          <w:szCs w:val="20"/>
          <w:lang w:val="es-MX"/>
        </w:rPr>
        <w:t>refiere</w:t>
      </w:r>
      <w:r w:rsidRPr="00F424CC">
        <w:rPr>
          <w:rFonts w:ascii="Arial" w:hAnsi="Arial" w:cs="Arial"/>
          <w:i/>
          <w:spacing w:val="43"/>
          <w:sz w:val="18"/>
          <w:szCs w:val="20"/>
          <w:lang w:val="es-MX"/>
        </w:rPr>
        <w:t xml:space="preserve"> </w:t>
      </w:r>
      <w:r w:rsidRPr="00F424CC">
        <w:rPr>
          <w:rFonts w:ascii="Arial" w:hAnsi="Arial" w:cs="Arial"/>
          <w:i/>
          <w:sz w:val="18"/>
          <w:szCs w:val="20"/>
          <w:lang w:val="es-MX"/>
        </w:rPr>
        <w:t>que</w:t>
      </w:r>
      <w:r w:rsidRPr="00F424CC">
        <w:rPr>
          <w:rFonts w:ascii="Arial" w:hAnsi="Arial" w:cs="Arial"/>
          <w:i/>
          <w:spacing w:val="18"/>
          <w:sz w:val="18"/>
          <w:szCs w:val="20"/>
          <w:lang w:val="es-MX"/>
        </w:rPr>
        <w:t xml:space="preserve"> </w:t>
      </w:r>
      <w:r w:rsidRPr="00F424CC">
        <w:rPr>
          <w:rFonts w:ascii="Arial" w:hAnsi="Arial" w:cs="Arial"/>
          <w:i/>
          <w:sz w:val="18"/>
          <w:szCs w:val="20"/>
          <w:lang w:val="es-MX"/>
        </w:rPr>
        <w:t>el</w:t>
      </w:r>
      <w:r w:rsidRPr="00F424CC">
        <w:rPr>
          <w:rFonts w:ascii="Arial" w:hAnsi="Arial" w:cs="Arial"/>
          <w:i/>
          <w:spacing w:val="7"/>
          <w:sz w:val="18"/>
          <w:szCs w:val="20"/>
          <w:lang w:val="es-MX"/>
        </w:rPr>
        <w:t xml:space="preserve"> </w:t>
      </w:r>
      <w:r w:rsidRPr="00F424CC">
        <w:rPr>
          <w:rFonts w:ascii="Arial" w:hAnsi="Arial" w:cs="Arial"/>
          <w:i/>
          <w:sz w:val="18"/>
          <w:szCs w:val="20"/>
          <w:lang w:val="es-MX"/>
        </w:rPr>
        <w:t>titular</w:t>
      </w:r>
      <w:r w:rsidRPr="00F424CC">
        <w:rPr>
          <w:rFonts w:ascii="Arial" w:hAnsi="Arial" w:cs="Arial"/>
          <w:i/>
          <w:spacing w:val="44"/>
          <w:sz w:val="18"/>
          <w:szCs w:val="20"/>
          <w:lang w:val="es-MX"/>
        </w:rPr>
        <w:t xml:space="preserve"> </w:t>
      </w:r>
      <w:r w:rsidRPr="00F424CC">
        <w:rPr>
          <w:rFonts w:ascii="Arial" w:hAnsi="Arial" w:cs="Arial"/>
          <w:i/>
          <w:sz w:val="18"/>
          <w:szCs w:val="20"/>
          <w:lang w:val="es-MX"/>
        </w:rPr>
        <w:t>de</w:t>
      </w:r>
      <w:r w:rsidRPr="00F424CC">
        <w:rPr>
          <w:rFonts w:ascii="Arial" w:hAnsi="Arial" w:cs="Arial"/>
          <w:i/>
          <w:spacing w:val="4"/>
          <w:sz w:val="18"/>
          <w:szCs w:val="20"/>
          <w:lang w:val="es-MX"/>
        </w:rPr>
        <w:t xml:space="preserve"> </w:t>
      </w:r>
      <w:r w:rsidRPr="00F424CC">
        <w:rPr>
          <w:rFonts w:ascii="Arial" w:hAnsi="Arial" w:cs="Arial"/>
          <w:i/>
          <w:sz w:val="18"/>
          <w:szCs w:val="20"/>
          <w:lang w:val="es-MX"/>
        </w:rPr>
        <w:t>la</w:t>
      </w:r>
      <w:r w:rsidRPr="00F424CC">
        <w:rPr>
          <w:rFonts w:ascii="Arial" w:hAnsi="Arial" w:cs="Arial"/>
          <w:i/>
          <w:spacing w:val="7"/>
          <w:sz w:val="18"/>
          <w:szCs w:val="20"/>
          <w:lang w:val="es-MX"/>
        </w:rPr>
        <w:t xml:space="preserve"> </w:t>
      </w:r>
      <w:r w:rsidRPr="00F424CC">
        <w:rPr>
          <w:rFonts w:ascii="Arial" w:hAnsi="Arial" w:cs="Arial"/>
          <w:i/>
          <w:sz w:val="18"/>
          <w:szCs w:val="20"/>
          <w:lang w:val="es-MX"/>
        </w:rPr>
        <w:t>información acreditó su</w:t>
      </w:r>
      <w:r w:rsidRPr="00F424CC">
        <w:rPr>
          <w:rFonts w:ascii="Arial" w:hAnsi="Arial" w:cs="Arial"/>
          <w:i/>
          <w:spacing w:val="-14"/>
          <w:sz w:val="18"/>
          <w:szCs w:val="20"/>
          <w:lang w:val="es-MX"/>
        </w:rPr>
        <w:t xml:space="preserve"> </w:t>
      </w:r>
      <w:r w:rsidRPr="00F424CC">
        <w:rPr>
          <w:rFonts w:ascii="Arial" w:hAnsi="Arial" w:cs="Arial"/>
          <w:i/>
          <w:sz w:val="18"/>
          <w:szCs w:val="20"/>
          <w:lang w:val="es-MX"/>
        </w:rPr>
        <w:t>titularidad mediante credencial para votar, debemos hacer énfasis respecto de que en las respuestas anteriores este no fue el único impedimento al</w:t>
      </w:r>
      <w:r w:rsidRPr="00F424CC">
        <w:rPr>
          <w:rFonts w:ascii="Arial" w:hAnsi="Arial" w:cs="Arial"/>
          <w:i/>
          <w:spacing w:val="16"/>
          <w:sz w:val="18"/>
          <w:szCs w:val="20"/>
          <w:lang w:val="es-MX"/>
        </w:rPr>
        <w:t xml:space="preserve"> </w:t>
      </w:r>
      <w:r w:rsidRPr="00F424CC">
        <w:rPr>
          <w:rFonts w:ascii="Arial" w:hAnsi="Arial" w:cs="Arial"/>
          <w:i/>
          <w:sz w:val="18"/>
          <w:szCs w:val="20"/>
          <w:lang w:val="es-MX"/>
        </w:rPr>
        <w:t>cual</w:t>
      </w:r>
      <w:r w:rsidRPr="00F424CC">
        <w:rPr>
          <w:rFonts w:ascii="Arial" w:hAnsi="Arial" w:cs="Arial"/>
          <w:i/>
          <w:spacing w:val="14"/>
          <w:sz w:val="18"/>
          <w:szCs w:val="20"/>
          <w:lang w:val="es-MX"/>
        </w:rPr>
        <w:t xml:space="preserve"> </w:t>
      </w:r>
      <w:r w:rsidRPr="00F424CC">
        <w:rPr>
          <w:rFonts w:ascii="Arial" w:hAnsi="Arial" w:cs="Arial"/>
          <w:i/>
          <w:sz w:val="18"/>
          <w:szCs w:val="20"/>
          <w:lang w:val="es-MX"/>
        </w:rPr>
        <w:t>hicimos referencia, también se</w:t>
      </w:r>
      <w:r w:rsidRPr="00F424CC">
        <w:rPr>
          <w:rFonts w:ascii="Arial" w:hAnsi="Arial" w:cs="Arial"/>
          <w:i/>
          <w:spacing w:val="8"/>
          <w:sz w:val="18"/>
          <w:szCs w:val="20"/>
          <w:lang w:val="es-MX"/>
        </w:rPr>
        <w:t xml:space="preserve"> </w:t>
      </w:r>
      <w:r w:rsidRPr="00F424CC">
        <w:rPr>
          <w:rFonts w:ascii="Arial" w:hAnsi="Arial" w:cs="Arial"/>
          <w:i/>
          <w:sz w:val="18"/>
          <w:szCs w:val="20"/>
          <w:lang w:val="es-MX"/>
        </w:rPr>
        <w:t>realizó</w:t>
      </w:r>
      <w:r w:rsidRPr="00F424CC">
        <w:rPr>
          <w:rFonts w:ascii="Arial" w:hAnsi="Arial" w:cs="Arial"/>
          <w:i/>
          <w:spacing w:val="45"/>
          <w:sz w:val="18"/>
          <w:szCs w:val="20"/>
          <w:lang w:val="es-MX"/>
        </w:rPr>
        <w:t xml:space="preserve"> </w:t>
      </w:r>
      <w:r w:rsidRPr="00F424CC">
        <w:rPr>
          <w:rFonts w:ascii="Arial" w:hAnsi="Arial" w:cs="Arial"/>
          <w:i/>
          <w:sz w:val="18"/>
          <w:szCs w:val="20"/>
          <w:lang w:val="es-MX"/>
        </w:rPr>
        <w:t>pronunciamiento respecto de que</w:t>
      </w:r>
      <w:r w:rsidRPr="00F424CC">
        <w:rPr>
          <w:rFonts w:ascii="Arial" w:hAnsi="Arial" w:cs="Arial"/>
          <w:i/>
          <w:spacing w:val="29"/>
          <w:sz w:val="18"/>
          <w:szCs w:val="20"/>
          <w:lang w:val="es-MX"/>
        </w:rPr>
        <w:t xml:space="preserve"> </w:t>
      </w:r>
      <w:r w:rsidRPr="00F424CC">
        <w:rPr>
          <w:rFonts w:ascii="Arial" w:hAnsi="Arial" w:cs="Arial"/>
          <w:i/>
          <w:sz w:val="18"/>
          <w:szCs w:val="20"/>
          <w:lang w:val="es-MX"/>
        </w:rPr>
        <w:t>la</w:t>
      </w:r>
      <w:r w:rsidRPr="00F424CC">
        <w:rPr>
          <w:rFonts w:ascii="Arial" w:hAnsi="Arial" w:cs="Arial"/>
          <w:i/>
          <w:spacing w:val="2"/>
          <w:sz w:val="18"/>
          <w:szCs w:val="20"/>
          <w:lang w:val="es-MX"/>
        </w:rPr>
        <w:t xml:space="preserve"> </w:t>
      </w:r>
      <w:r w:rsidRPr="00F424CC">
        <w:rPr>
          <w:rFonts w:ascii="Arial" w:hAnsi="Arial" w:cs="Arial"/>
          <w:i/>
          <w:sz w:val="18"/>
          <w:szCs w:val="20"/>
          <w:lang w:val="es-MX"/>
        </w:rPr>
        <w:t>información también se</w:t>
      </w:r>
      <w:r w:rsidRPr="00F424CC">
        <w:rPr>
          <w:rFonts w:ascii="Arial" w:hAnsi="Arial" w:cs="Arial"/>
          <w:i/>
          <w:spacing w:val="12"/>
          <w:sz w:val="18"/>
          <w:szCs w:val="20"/>
          <w:lang w:val="es-MX"/>
        </w:rPr>
        <w:t xml:space="preserve"> </w:t>
      </w:r>
      <w:r w:rsidRPr="00F424CC">
        <w:rPr>
          <w:rFonts w:ascii="Arial" w:hAnsi="Arial" w:cs="Arial"/>
          <w:i/>
          <w:sz w:val="18"/>
          <w:szCs w:val="20"/>
          <w:lang w:val="es-MX"/>
        </w:rPr>
        <w:t>debe</w:t>
      </w:r>
      <w:r w:rsidRPr="00F424CC">
        <w:rPr>
          <w:rFonts w:ascii="Arial" w:hAnsi="Arial" w:cs="Arial"/>
          <w:i/>
          <w:spacing w:val="44"/>
          <w:sz w:val="18"/>
          <w:szCs w:val="20"/>
          <w:lang w:val="es-MX"/>
        </w:rPr>
        <w:t xml:space="preserve"> </w:t>
      </w:r>
      <w:r w:rsidRPr="00F424CC">
        <w:rPr>
          <w:rFonts w:ascii="Arial" w:hAnsi="Arial" w:cs="Arial"/>
          <w:i/>
          <w:sz w:val="18"/>
          <w:szCs w:val="20"/>
          <w:lang w:val="es-MX"/>
        </w:rPr>
        <w:t>de</w:t>
      </w:r>
      <w:r w:rsidRPr="00F424CC">
        <w:rPr>
          <w:rFonts w:ascii="Arial" w:hAnsi="Arial" w:cs="Arial"/>
          <w:i/>
          <w:spacing w:val="19"/>
          <w:sz w:val="18"/>
          <w:szCs w:val="20"/>
          <w:lang w:val="es-MX"/>
        </w:rPr>
        <w:t xml:space="preserve"> </w:t>
      </w:r>
      <w:r w:rsidRPr="00F424CC">
        <w:rPr>
          <w:rFonts w:ascii="Arial" w:hAnsi="Arial" w:cs="Arial"/>
          <w:i/>
          <w:sz w:val="18"/>
          <w:szCs w:val="20"/>
          <w:lang w:val="es-MX"/>
        </w:rPr>
        <w:t>considerar en</w:t>
      </w:r>
      <w:r w:rsidRPr="00F424CC">
        <w:rPr>
          <w:rFonts w:ascii="Arial" w:hAnsi="Arial" w:cs="Arial"/>
          <w:i/>
          <w:spacing w:val="19"/>
          <w:sz w:val="18"/>
          <w:szCs w:val="20"/>
          <w:lang w:val="es-MX"/>
        </w:rPr>
        <w:t xml:space="preserve"> </w:t>
      </w:r>
      <w:r w:rsidRPr="00F424CC">
        <w:rPr>
          <w:rFonts w:ascii="Arial" w:hAnsi="Arial" w:cs="Arial"/>
          <w:i/>
          <w:sz w:val="18"/>
          <w:szCs w:val="20"/>
          <w:lang w:val="es-MX"/>
        </w:rPr>
        <w:t>su</w:t>
      </w:r>
      <w:r w:rsidRPr="00F424CC">
        <w:rPr>
          <w:rFonts w:ascii="Arial" w:hAnsi="Arial" w:cs="Arial"/>
          <w:i/>
          <w:spacing w:val="29"/>
          <w:sz w:val="18"/>
          <w:szCs w:val="20"/>
          <w:lang w:val="es-MX"/>
        </w:rPr>
        <w:t xml:space="preserve"> </w:t>
      </w:r>
      <w:r w:rsidRPr="00F424CC">
        <w:rPr>
          <w:rFonts w:ascii="Arial" w:hAnsi="Arial" w:cs="Arial"/>
          <w:i/>
          <w:sz w:val="18"/>
          <w:szCs w:val="20"/>
          <w:lang w:val="es-MX"/>
        </w:rPr>
        <w:t>clasificación como</w:t>
      </w:r>
      <w:r w:rsidRPr="00F424CC">
        <w:rPr>
          <w:rFonts w:ascii="Arial" w:hAnsi="Arial" w:cs="Arial"/>
          <w:i/>
          <w:spacing w:val="35"/>
          <w:sz w:val="18"/>
          <w:szCs w:val="20"/>
          <w:lang w:val="es-MX"/>
        </w:rPr>
        <w:t xml:space="preserve"> </w:t>
      </w:r>
      <w:r w:rsidRPr="00F424CC">
        <w:rPr>
          <w:rFonts w:ascii="Arial" w:hAnsi="Arial" w:cs="Arial"/>
          <w:i/>
          <w:sz w:val="18"/>
          <w:szCs w:val="20"/>
          <w:lang w:val="es-MX"/>
        </w:rPr>
        <w:t>Reservada en</w:t>
      </w:r>
      <w:r w:rsidRPr="00F424CC">
        <w:rPr>
          <w:rFonts w:ascii="Arial" w:hAnsi="Arial" w:cs="Arial"/>
          <w:i/>
          <w:spacing w:val="19"/>
          <w:sz w:val="18"/>
          <w:szCs w:val="20"/>
          <w:lang w:val="es-MX"/>
        </w:rPr>
        <w:t xml:space="preserve"> </w:t>
      </w:r>
      <w:r w:rsidRPr="00F424CC">
        <w:rPr>
          <w:rFonts w:ascii="Arial" w:hAnsi="Arial" w:cs="Arial"/>
          <w:i/>
          <w:sz w:val="18"/>
          <w:szCs w:val="20"/>
          <w:lang w:val="es-MX"/>
        </w:rPr>
        <w:t>términos de</w:t>
      </w:r>
      <w:r w:rsidRPr="00F424CC">
        <w:rPr>
          <w:rFonts w:ascii="Arial" w:hAnsi="Arial" w:cs="Arial"/>
          <w:i/>
          <w:spacing w:val="19"/>
          <w:sz w:val="18"/>
          <w:szCs w:val="20"/>
          <w:lang w:val="es-MX"/>
        </w:rPr>
        <w:t xml:space="preserve"> </w:t>
      </w:r>
      <w:r w:rsidRPr="00F424CC">
        <w:rPr>
          <w:rFonts w:ascii="Arial" w:hAnsi="Arial" w:cs="Arial"/>
          <w:i/>
          <w:sz w:val="18"/>
          <w:szCs w:val="20"/>
          <w:lang w:val="es-MX"/>
        </w:rPr>
        <w:t>la</w:t>
      </w:r>
      <w:r w:rsidRPr="00F424CC">
        <w:rPr>
          <w:rFonts w:ascii="Arial" w:hAnsi="Arial" w:cs="Arial"/>
          <w:i/>
          <w:spacing w:val="21"/>
          <w:sz w:val="18"/>
          <w:szCs w:val="20"/>
          <w:lang w:val="es-MX"/>
        </w:rPr>
        <w:t xml:space="preserve"> </w:t>
      </w:r>
      <w:r w:rsidRPr="00F424CC">
        <w:rPr>
          <w:rFonts w:ascii="Arial" w:hAnsi="Arial" w:cs="Arial"/>
          <w:i/>
          <w:sz w:val="18"/>
          <w:szCs w:val="20"/>
          <w:lang w:val="es-MX"/>
        </w:rPr>
        <w:t>Ley</w:t>
      </w:r>
      <w:r w:rsidRPr="00F424CC">
        <w:rPr>
          <w:rFonts w:ascii="Arial" w:hAnsi="Arial" w:cs="Arial"/>
          <w:i/>
          <w:spacing w:val="40"/>
          <w:sz w:val="18"/>
          <w:szCs w:val="20"/>
          <w:lang w:val="es-MX"/>
        </w:rPr>
        <w:t xml:space="preserve"> </w:t>
      </w:r>
      <w:r w:rsidRPr="00F424CC">
        <w:rPr>
          <w:rFonts w:ascii="Arial" w:hAnsi="Arial" w:cs="Arial"/>
          <w:i/>
          <w:sz w:val="18"/>
          <w:szCs w:val="20"/>
          <w:lang w:val="es-MX"/>
        </w:rPr>
        <w:t>de</w:t>
      </w:r>
      <w:r w:rsidRPr="00F424CC">
        <w:rPr>
          <w:rFonts w:ascii="Arial" w:hAnsi="Arial" w:cs="Arial"/>
          <w:i/>
          <w:spacing w:val="19"/>
          <w:sz w:val="18"/>
          <w:szCs w:val="20"/>
          <w:lang w:val="es-MX"/>
        </w:rPr>
        <w:t xml:space="preserve"> </w:t>
      </w:r>
      <w:r w:rsidRPr="00F424CC">
        <w:rPr>
          <w:rFonts w:ascii="Arial" w:hAnsi="Arial" w:cs="Arial"/>
          <w:i/>
          <w:sz w:val="18"/>
          <w:szCs w:val="20"/>
          <w:lang w:val="es-MX"/>
        </w:rPr>
        <w:t>la</w:t>
      </w:r>
      <w:r w:rsidRPr="00F424CC">
        <w:rPr>
          <w:rFonts w:ascii="Arial" w:hAnsi="Arial" w:cs="Arial"/>
          <w:i/>
          <w:spacing w:val="21"/>
          <w:sz w:val="18"/>
          <w:szCs w:val="20"/>
          <w:lang w:val="es-MX"/>
        </w:rPr>
        <w:t xml:space="preserve"> </w:t>
      </w:r>
      <w:r w:rsidRPr="00F424CC">
        <w:rPr>
          <w:rFonts w:ascii="Arial" w:hAnsi="Arial" w:cs="Arial"/>
          <w:i/>
          <w:sz w:val="18"/>
          <w:szCs w:val="20"/>
          <w:lang w:val="es-MX"/>
        </w:rPr>
        <w:t>materia, toda vez</w:t>
      </w:r>
      <w:r w:rsidRPr="00F424CC">
        <w:rPr>
          <w:rFonts w:ascii="Arial" w:hAnsi="Arial" w:cs="Arial"/>
          <w:i/>
          <w:spacing w:val="15"/>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u w:val="single"/>
          <w:lang w:val="es-MX"/>
        </w:rPr>
        <w:t>forma parte medular dentro de</w:t>
      </w:r>
      <w:r w:rsidRPr="00F424CC">
        <w:rPr>
          <w:rFonts w:ascii="Arial" w:hAnsi="Arial" w:cs="Arial"/>
          <w:i/>
          <w:spacing w:val="19"/>
          <w:sz w:val="18"/>
          <w:szCs w:val="20"/>
          <w:u w:val="single"/>
          <w:lang w:val="es-MX"/>
        </w:rPr>
        <w:t xml:space="preserve"> </w:t>
      </w:r>
      <w:r w:rsidRPr="00F424CC">
        <w:rPr>
          <w:rFonts w:ascii="Arial" w:hAnsi="Arial" w:cs="Arial"/>
          <w:i/>
          <w:sz w:val="18"/>
          <w:szCs w:val="20"/>
          <w:u w:val="single"/>
          <w:lang w:val="es-MX"/>
        </w:rPr>
        <w:t>procesos legales ante 3</w:t>
      </w:r>
      <w:r w:rsidRPr="00F424CC">
        <w:rPr>
          <w:rFonts w:ascii="Arial" w:hAnsi="Arial" w:cs="Arial"/>
          <w:i/>
          <w:spacing w:val="7"/>
          <w:sz w:val="18"/>
          <w:szCs w:val="20"/>
          <w:u w:val="single"/>
          <w:lang w:val="es-MX"/>
        </w:rPr>
        <w:t xml:space="preserve"> </w:t>
      </w:r>
      <w:r w:rsidRPr="00F424CC">
        <w:rPr>
          <w:rFonts w:ascii="Arial" w:hAnsi="Arial" w:cs="Arial"/>
          <w:i/>
          <w:w w:val="109"/>
          <w:sz w:val="18"/>
          <w:szCs w:val="20"/>
          <w:u w:val="single"/>
          <w:lang w:val="es-MX"/>
        </w:rPr>
        <w:t>autoridades distintas</w:t>
      </w:r>
      <w:r w:rsidRPr="00F424CC">
        <w:rPr>
          <w:rFonts w:ascii="Arial" w:hAnsi="Arial" w:cs="Arial"/>
          <w:i/>
          <w:w w:val="109"/>
          <w:sz w:val="18"/>
          <w:szCs w:val="20"/>
          <w:lang w:val="es-MX"/>
        </w:rPr>
        <w:t xml:space="preserve">, </w:t>
      </w:r>
      <w:r w:rsidRPr="00F424CC">
        <w:rPr>
          <w:rFonts w:ascii="Arial" w:hAnsi="Arial" w:cs="Arial"/>
          <w:i/>
          <w:sz w:val="18"/>
          <w:szCs w:val="20"/>
          <w:lang w:val="es-MX"/>
        </w:rPr>
        <w:t>por</w:t>
      </w:r>
      <w:r w:rsidRPr="00F424CC">
        <w:rPr>
          <w:rFonts w:ascii="Arial" w:hAnsi="Arial" w:cs="Arial"/>
          <w:i/>
          <w:spacing w:val="26"/>
          <w:sz w:val="18"/>
          <w:szCs w:val="20"/>
          <w:lang w:val="es-MX"/>
        </w:rPr>
        <w:t xml:space="preserve"> </w:t>
      </w:r>
      <w:r w:rsidRPr="00F424CC">
        <w:rPr>
          <w:rFonts w:ascii="Arial" w:hAnsi="Arial" w:cs="Arial"/>
          <w:i/>
          <w:sz w:val="18"/>
          <w:szCs w:val="20"/>
          <w:lang w:val="es-MX"/>
        </w:rPr>
        <w:t>lo</w:t>
      </w:r>
      <w:r w:rsidRPr="00F424CC">
        <w:rPr>
          <w:rFonts w:ascii="Arial" w:hAnsi="Arial" w:cs="Arial"/>
          <w:i/>
          <w:spacing w:val="9"/>
          <w:sz w:val="18"/>
          <w:szCs w:val="20"/>
          <w:lang w:val="es-MX"/>
        </w:rPr>
        <w:t xml:space="preserve"> </w:t>
      </w:r>
      <w:r w:rsidRPr="00F424CC">
        <w:rPr>
          <w:rFonts w:ascii="Arial" w:hAnsi="Arial" w:cs="Arial"/>
          <w:i/>
          <w:sz w:val="18"/>
          <w:szCs w:val="20"/>
          <w:lang w:val="es-MX"/>
        </w:rPr>
        <w:t>que</w:t>
      </w:r>
      <w:r w:rsidRPr="00F424CC">
        <w:rPr>
          <w:rFonts w:ascii="Arial" w:hAnsi="Arial" w:cs="Arial"/>
          <w:i/>
          <w:spacing w:val="4"/>
          <w:sz w:val="18"/>
          <w:szCs w:val="20"/>
          <w:lang w:val="es-MX"/>
        </w:rPr>
        <w:t xml:space="preserve"> </w:t>
      </w:r>
      <w:r w:rsidRPr="00F424CC">
        <w:rPr>
          <w:rFonts w:ascii="Arial" w:hAnsi="Arial" w:cs="Arial"/>
          <w:i/>
          <w:sz w:val="18"/>
          <w:szCs w:val="20"/>
          <w:lang w:val="es-MX"/>
        </w:rPr>
        <w:t>tenemos que apegarnos a</w:t>
      </w:r>
      <w:r w:rsidRPr="00F424CC">
        <w:rPr>
          <w:rFonts w:ascii="Arial" w:hAnsi="Arial" w:cs="Arial"/>
          <w:i/>
          <w:spacing w:val="47"/>
          <w:sz w:val="18"/>
          <w:szCs w:val="20"/>
          <w:lang w:val="es-MX"/>
        </w:rPr>
        <w:t xml:space="preserve"> </w:t>
      </w:r>
      <w:r w:rsidRPr="00F424CC">
        <w:rPr>
          <w:rFonts w:ascii="Arial" w:hAnsi="Arial" w:cs="Arial"/>
          <w:i/>
          <w:sz w:val="18"/>
          <w:szCs w:val="20"/>
          <w:lang w:val="es-MX"/>
        </w:rPr>
        <w:t>lo establecido en el</w:t>
      </w:r>
      <w:r w:rsidRPr="00F424CC">
        <w:rPr>
          <w:rFonts w:ascii="Arial" w:hAnsi="Arial" w:cs="Arial"/>
          <w:i/>
          <w:spacing w:val="49"/>
          <w:sz w:val="18"/>
          <w:szCs w:val="20"/>
          <w:lang w:val="es-MX"/>
        </w:rPr>
        <w:t xml:space="preserve"> </w:t>
      </w:r>
      <w:r w:rsidRPr="00F424CC">
        <w:rPr>
          <w:rFonts w:ascii="Arial" w:hAnsi="Arial" w:cs="Arial"/>
          <w:i/>
          <w:sz w:val="18"/>
          <w:szCs w:val="20"/>
          <w:lang w:val="es-MX"/>
        </w:rPr>
        <w:t>artículo 112 de la Ley General de Transparencia y Acceso a</w:t>
      </w:r>
      <w:r w:rsidRPr="00F424CC">
        <w:rPr>
          <w:rFonts w:ascii="Arial" w:hAnsi="Arial" w:cs="Arial"/>
          <w:i/>
          <w:spacing w:val="47"/>
          <w:sz w:val="18"/>
          <w:szCs w:val="20"/>
          <w:lang w:val="es-MX"/>
        </w:rPr>
        <w:t xml:space="preserve"> </w:t>
      </w:r>
      <w:r w:rsidRPr="00F424CC">
        <w:rPr>
          <w:rFonts w:ascii="Arial" w:hAnsi="Arial" w:cs="Arial"/>
          <w:i/>
          <w:sz w:val="18"/>
          <w:szCs w:val="20"/>
          <w:lang w:val="es-MX"/>
        </w:rPr>
        <w:t>la Información Pública, que</w:t>
      </w:r>
      <w:r w:rsidRPr="00F424CC">
        <w:rPr>
          <w:rFonts w:ascii="Arial" w:hAnsi="Arial" w:cs="Arial"/>
          <w:i/>
          <w:spacing w:val="18"/>
          <w:sz w:val="18"/>
          <w:szCs w:val="20"/>
          <w:lang w:val="es-MX"/>
        </w:rPr>
        <w:t xml:space="preserve"> </w:t>
      </w:r>
      <w:r w:rsidRPr="00F424CC">
        <w:rPr>
          <w:rFonts w:ascii="Arial" w:hAnsi="Arial" w:cs="Arial"/>
          <w:i/>
          <w:sz w:val="18"/>
          <w:szCs w:val="20"/>
          <w:lang w:val="es-MX"/>
        </w:rPr>
        <w:t>señala lo</w:t>
      </w:r>
      <w:r w:rsidRPr="00F424CC">
        <w:rPr>
          <w:rFonts w:ascii="Arial" w:hAnsi="Arial" w:cs="Arial"/>
          <w:i/>
          <w:spacing w:val="9"/>
          <w:sz w:val="18"/>
          <w:szCs w:val="20"/>
          <w:lang w:val="es-MX"/>
        </w:rPr>
        <w:t xml:space="preserve"> </w:t>
      </w:r>
      <w:r w:rsidRPr="00F424CC">
        <w:rPr>
          <w:rFonts w:ascii="Arial" w:hAnsi="Arial" w:cs="Arial"/>
          <w:i/>
          <w:sz w:val="18"/>
          <w:szCs w:val="20"/>
          <w:lang w:val="es-MX"/>
        </w:rPr>
        <w:t>siguiente:</w:t>
      </w:r>
    </w:p>
    <w:p w:rsidR="002051B9" w:rsidRPr="00F424CC" w:rsidRDefault="002051B9" w:rsidP="00F424CC">
      <w:pPr>
        <w:spacing w:line="276" w:lineRule="auto"/>
        <w:ind w:left="709" w:right="616"/>
        <w:jc w:val="both"/>
        <w:rPr>
          <w:rFonts w:ascii="Arial" w:hAnsi="Arial" w:cs="Arial"/>
          <w:i/>
          <w:sz w:val="18"/>
          <w:szCs w:val="20"/>
          <w:lang w:val="es-MX"/>
        </w:rPr>
      </w:pPr>
    </w:p>
    <w:p w:rsidR="002051B9" w:rsidRPr="00F424CC" w:rsidRDefault="00D031FF" w:rsidP="00F424CC">
      <w:pPr>
        <w:spacing w:before="4" w:line="276" w:lineRule="auto"/>
        <w:ind w:left="709" w:right="616"/>
        <w:jc w:val="both"/>
        <w:rPr>
          <w:rFonts w:ascii="Arial" w:hAnsi="Arial" w:cs="Arial"/>
          <w:i/>
          <w:sz w:val="20"/>
          <w:szCs w:val="20"/>
          <w:lang w:val="es-MX"/>
        </w:rPr>
      </w:pPr>
      <w:r w:rsidRPr="00F424CC">
        <w:rPr>
          <w:rFonts w:ascii="Arial" w:hAnsi="Arial" w:cs="Arial"/>
          <w:i/>
          <w:sz w:val="20"/>
          <w:szCs w:val="20"/>
          <w:lang w:val="es-MX"/>
        </w:rPr>
        <w:t xml:space="preserve">[…] </w:t>
      </w:r>
    </w:p>
    <w:p w:rsidR="00173ED4" w:rsidRPr="00F424CC" w:rsidRDefault="00173ED4" w:rsidP="00F424CC">
      <w:pPr>
        <w:spacing w:before="7" w:line="276" w:lineRule="auto"/>
        <w:ind w:left="709" w:right="616"/>
        <w:jc w:val="both"/>
        <w:rPr>
          <w:rFonts w:ascii="Arial" w:hAnsi="Arial" w:cs="Arial"/>
          <w:i/>
          <w:sz w:val="20"/>
          <w:szCs w:val="20"/>
          <w:lang w:val="es-MX"/>
        </w:rPr>
      </w:pPr>
    </w:p>
    <w:p w:rsidR="00A5345E" w:rsidRPr="00F424CC" w:rsidRDefault="00157269" w:rsidP="00F424CC">
      <w:pPr>
        <w:spacing w:before="34" w:line="276" w:lineRule="auto"/>
        <w:ind w:left="709" w:right="616"/>
        <w:jc w:val="both"/>
        <w:rPr>
          <w:rFonts w:ascii="Arial" w:hAnsi="Arial" w:cs="Arial"/>
          <w:i/>
          <w:sz w:val="18"/>
          <w:szCs w:val="20"/>
          <w:lang w:val="es-MX"/>
        </w:rPr>
      </w:pPr>
      <w:r w:rsidRPr="00F424CC">
        <w:rPr>
          <w:rFonts w:ascii="Arial" w:hAnsi="Arial" w:cs="Arial"/>
          <w:i/>
          <w:sz w:val="18"/>
          <w:szCs w:val="20"/>
          <w:u w:val="single"/>
          <w:lang w:val="es-MX"/>
        </w:rPr>
        <w:t>De</w:t>
      </w:r>
      <w:r w:rsidRPr="00F424CC">
        <w:rPr>
          <w:rFonts w:ascii="Arial" w:hAnsi="Arial" w:cs="Arial"/>
          <w:i/>
          <w:spacing w:val="46"/>
          <w:sz w:val="18"/>
          <w:szCs w:val="20"/>
          <w:u w:val="single"/>
          <w:lang w:val="es-MX"/>
        </w:rPr>
        <w:t xml:space="preserve"> </w:t>
      </w:r>
      <w:r w:rsidRPr="00F424CC">
        <w:rPr>
          <w:rFonts w:ascii="Arial" w:hAnsi="Arial" w:cs="Arial"/>
          <w:i/>
          <w:sz w:val="18"/>
          <w:szCs w:val="20"/>
          <w:u w:val="single"/>
          <w:lang w:val="es-MX"/>
        </w:rPr>
        <w:t xml:space="preserve">igual manera </w:t>
      </w:r>
      <w:r w:rsidRPr="00F424CC">
        <w:rPr>
          <w:rFonts w:ascii="Arial" w:hAnsi="Arial" w:cs="Arial"/>
          <w:i/>
          <w:w w:val="109"/>
          <w:sz w:val="18"/>
          <w:szCs w:val="20"/>
          <w:u w:val="single"/>
          <w:lang w:val="es-MX"/>
        </w:rPr>
        <w:t xml:space="preserve">debemos </w:t>
      </w:r>
      <w:r w:rsidRPr="00F424CC">
        <w:rPr>
          <w:rFonts w:ascii="Arial" w:hAnsi="Arial" w:cs="Arial"/>
          <w:i/>
          <w:sz w:val="18"/>
          <w:szCs w:val="20"/>
          <w:u w:val="single"/>
          <w:lang w:val="es-MX"/>
        </w:rPr>
        <w:t>exaltar que dado el</w:t>
      </w:r>
      <w:r w:rsidRPr="00F424CC">
        <w:rPr>
          <w:rFonts w:ascii="Arial" w:hAnsi="Arial" w:cs="Arial"/>
          <w:i/>
          <w:spacing w:val="35"/>
          <w:sz w:val="18"/>
          <w:szCs w:val="20"/>
          <w:u w:val="single"/>
          <w:lang w:val="es-MX"/>
        </w:rPr>
        <w:t xml:space="preserve"> </w:t>
      </w:r>
      <w:r w:rsidRPr="00F424CC">
        <w:rPr>
          <w:rFonts w:ascii="Arial" w:hAnsi="Arial" w:cs="Arial"/>
          <w:i/>
          <w:sz w:val="18"/>
          <w:szCs w:val="20"/>
          <w:u w:val="single"/>
          <w:lang w:val="es-MX"/>
        </w:rPr>
        <w:t>riesgo de</w:t>
      </w:r>
      <w:r w:rsidRPr="00F424CC">
        <w:rPr>
          <w:rFonts w:ascii="Arial" w:hAnsi="Arial" w:cs="Arial"/>
          <w:i/>
          <w:spacing w:val="48"/>
          <w:sz w:val="18"/>
          <w:szCs w:val="20"/>
          <w:u w:val="single"/>
          <w:lang w:val="es-MX"/>
        </w:rPr>
        <w:t xml:space="preserve"> </w:t>
      </w:r>
      <w:r w:rsidRPr="00F424CC">
        <w:rPr>
          <w:rFonts w:ascii="Arial" w:hAnsi="Arial" w:cs="Arial"/>
          <w:i/>
          <w:w w:val="109"/>
          <w:sz w:val="18"/>
          <w:szCs w:val="20"/>
          <w:u w:val="single"/>
          <w:lang w:val="es-MX"/>
        </w:rPr>
        <w:t xml:space="preserve">contravenir </w:t>
      </w:r>
      <w:r w:rsidRPr="00F424CC">
        <w:rPr>
          <w:rFonts w:ascii="Arial" w:hAnsi="Arial" w:cs="Arial"/>
          <w:i/>
          <w:sz w:val="18"/>
          <w:szCs w:val="20"/>
          <w:u w:val="single"/>
          <w:lang w:val="es-MX"/>
        </w:rPr>
        <w:t xml:space="preserve">estos </w:t>
      </w:r>
      <w:r w:rsidRPr="00F424CC">
        <w:rPr>
          <w:rFonts w:ascii="Arial" w:hAnsi="Arial" w:cs="Arial"/>
          <w:i/>
          <w:w w:val="109"/>
          <w:sz w:val="18"/>
          <w:szCs w:val="20"/>
          <w:u w:val="single"/>
          <w:lang w:val="es-MX"/>
        </w:rPr>
        <w:t xml:space="preserve">preceptos, </w:t>
      </w:r>
      <w:r w:rsidRPr="00F424CC">
        <w:rPr>
          <w:rFonts w:ascii="Arial" w:hAnsi="Arial" w:cs="Arial"/>
          <w:i/>
          <w:sz w:val="18"/>
          <w:szCs w:val="20"/>
          <w:u w:val="single"/>
          <w:lang w:val="es-MX"/>
        </w:rPr>
        <w:t>la</w:t>
      </w:r>
      <w:r w:rsidRPr="00F424CC">
        <w:rPr>
          <w:rFonts w:ascii="Arial" w:hAnsi="Arial" w:cs="Arial"/>
          <w:i/>
          <w:spacing w:val="35"/>
          <w:sz w:val="18"/>
          <w:szCs w:val="20"/>
          <w:u w:val="single"/>
          <w:lang w:val="es-MX"/>
        </w:rPr>
        <w:t xml:space="preserve"> </w:t>
      </w:r>
      <w:r w:rsidRPr="00F424CC">
        <w:rPr>
          <w:rFonts w:ascii="Arial" w:hAnsi="Arial" w:cs="Arial"/>
          <w:i/>
          <w:w w:val="109"/>
          <w:sz w:val="18"/>
          <w:szCs w:val="20"/>
          <w:u w:val="single"/>
          <w:lang w:val="es-MX"/>
        </w:rPr>
        <w:t xml:space="preserve">limitación </w:t>
      </w:r>
      <w:r w:rsidRPr="00F424CC">
        <w:rPr>
          <w:rFonts w:ascii="Arial" w:hAnsi="Arial" w:cs="Arial"/>
          <w:i/>
          <w:sz w:val="18"/>
          <w:szCs w:val="20"/>
          <w:u w:val="single"/>
          <w:lang w:val="es-MX"/>
        </w:rPr>
        <w:t xml:space="preserve">de dicha </w:t>
      </w:r>
      <w:r w:rsidRPr="00F424CC">
        <w:rPr>
          <w:rFonts w:ascii="Arial" w:hAnsi="Arial" w:cs="Arial"/>
          <w:i/>
          <w:w w:val="109"/>
          <w:sz w:val="18"/>
          <w:szCs w:val="20"/>
          <w:u w:val="single"/>
          <w:lang w:val="es-MX"/>
        </w:rPr>
        <w:t xml:space="preserve">información </w:t>
      </w:r>
      <w:r w:rsidRPr="00F424CC">
        <w:rPr>
          <w:rFonts w:ascii="Arial" w:hAnsi="Arial" w:cs="Arial"/>
          <w:i/>
          <w:sz w:val="18"/>
          <w:szCs w:val="20"/>
          <w:u w:val="single"/>
          <w:lang w:val="es-MX"/>
        </w:rPr>
        <w:t>es</w:t>
      </w:r>
      <w:r w:rsidRPr="00F424CC">
        <w:rPr>
          <w:rFonts w:ascii="Arial" w:hAnsi="Arial" w:cs="Arial"/>
          <w:i/>
          <w:spacing w:val="-2"/>
          <w:sz w:val="18"/>
          <w:szCs w:val="20"/>
          <w:u w:val="single"/>
          <w:lang w:val="es-MX"/>
        </w:rPr>
        <w:t xml:space="preserve"> </w:t>
      </w:r>
      <w:r w:rsidRPr="00F424CC">
        <w:rPr>
          <w:rFonts w:ascii="Arial" w:hAnsi="Arial" w:cs="Arial"/>
          <w:i/>
          <w:sz w:val="18"/>
          <w:szCs w:val="20"/>
          <w:u w:val="single"/>
          <w:lang w:val="es-MX"/>
        </w:rPr>
        <w:t>la</w:t>
      </w:r>
      <w:r w:rsidRPr="00F424CC">
        <w:rPr>
          <w:rFonts w:ascii="Arial" w:hAnsi="Arial" w:cs="Arial"/>
          <w:i/>
          <w:spacing w:val="21"/>
          <w:sz w:val="18"/>
          <w:szCs w:val="20"/>
          <w:u w:val="single"/>
          <w:lang w:val="es-MX"/>
        </w:rPr>
        <w:t xml:space="preserve"> </w:t>
      </w:r>
      <w:r w:rsidRPr="00F424CC">
        <w:rPr>
          <w:rFonts w:ascii="Arial" w:hAnsi="Arial" w:cs="Arial"/>
          <w:i/>
          <w:sz w:val="18"/>
          <w:szCs w:val="20"/>
          <w:u w:val="single"/>
          <w:lang w:val="es-MX"/>
        </w:rPr>
        <w:t>opción más</w:t>
      </w:r>
      <w:r w:rsidRPr="00F424CC">
        <w:rPr>
          <w:rFonts w:ascii="Arial" w:hAnsi="Arial" w:cs="Arial"/>
          <w:i/>
          <w:spacing w:val="28"/>
          <w:sz w:val="18"/>
          <w:szCs w:val="20"/>
          <w:u w:val="single"/>
          <w:lang w:val="es-MX"/>
        </w:rPr>
        <w:t xml:space="preserve"> </w:t>
      </w:r>
      <w:r w:rsidRPr="00F424CC">
        <w:rPr>
          <w:rFonts w:ascii="Arial" w:hAnsi="Arial" w:cs="Arial"/>
          <w:i/>
          <w:sz w:val="18"/>
          <w:szCs w:val="20"/>
          <w:u w:val="single"/>
          <w:lang w:val="es-MX"/>
        </w:rPr>
        <w:t>viable que</w:t>
      </w:r>
      <w:r w:rsidRPr="00F424CC">
        <w:rPr>
          <w:rFonts w:ascii="Arial" w:hAnsi="Arial" w:cs="Arial"/>
          <w:i/>
          <w:spacing w:val="47"/>
          <w:sz w:val="18"/>
          <w:szCs w:val="20"/>
          <w:u w:val="single"/>
          <w:lang w:val="es-MX"/>
        </w:rPr>
        <w:t xml:space="preserve"> </w:t>
      </w:r>
      <w:r w:rsidRPr="00F424CC">
        <w:rPr>
          <w:rFonts w:ascii="Arial" w:hAnsi="Arial" w:cs="Arial"/>
          <w:i/>
          <w:sz w:val="18"/>
          <w:szCs w:val="20"/>
          <w:u w:val="single"/>
          <w:lang w:val="es-MX"/>
        </w:rPr>
        <w:t>permite evitar un</w:t>
      </w:r>
      <w:r w:rsidRPr="00F424CC">
        <w:rPr>
          <w:rFonts w:ascii="Arial" w:hAnsi="Arial" w:cs="Arial"/>
          <w:i/>
          <w:spacing w:val="36"/>
          <w:sz w:val="18"/>
          <w:szCs w:val="20"/>
          <w:u w:val="single"/>
          <w:lang w:val="es-MX"/>
        </w:rPr>
        <w:t xml:space="preserve"> </w:t>
      </w:r>
      <w:r w:rsidRPr="00F424CC">
        <w:rPr>
          <w:rFonts w:ascii="Arial" w:hAnsi="Arial" w:cs="Arial"/>
          <w:i/>
          <w:sz w:val="18"/>
          <w:szCs w:val="20"/>
          <w:u w:val="single"/>
          <w:lang w:val="es-MX"/>
        </w:rPr>
        <w:t xml:space="preserve">posible </w:t>
      </w:r>
      <w:r w:rsidRPr="00F424CC">
        <w:rPr>
          <w:rFonts w:ascii="Arial" w:hAnsi="Arial" w:cs="Arial"/>
          <w:i/>
          <w:w w:val="109"/>
          <w:sz w:val="18"/>
          <w:szCs w:val="20"/>
          <w:u w:val="single"/>
          <w:lang w:val="es-MX"/>
        </w:rPr>
        <w:t>perjuicio</w:t>
      </w:r>
      <w:r w:rsidRPr="00F424CC">
        <w:rPr>
          <w:rFonts w:ascii="Arial" w:hAnsi="Arial" w:cs="Arial"/>
          <w:i/>
          <w:w w:val="109"/>
          <w:sz w:val="18"/>
          <w:szCs w:val="20"/>
          <w:lang w:val="es-MX"/>
        </w:rPr>
        <w:t xml:space="preserve">, aunado al dispositivo </w:t>
      </w:r>
      <w:r w:rsidRPr="00F424CC">
        <w:rPr>
          <w:rFonts w:ascii="Arial" w:hAnsi="Arial" w:cs="Arial"/>
          <w:i/>
          <w:sz w:val="18"/>
          <w:szCs w:val="20"/>
          <w:lang w:val="es-MX"/>
        </w:rPr>
        <w:t xml:space="preserve">normativo contenido en </w:t>
      </w:r>
      <w:r w:rsidRPr="00F424CC">
        <w:rPr>
          <w:rFonts w:ascii="Arial" w:eastAsia="Arial" w:hAnsi="Arial" w:cs="Arial"/>
          <w:i/>
          <w:sz w:val="18"/>
          <w:szCs w:val="20"/>
          <w:lang w:val="es-MX"/>
        </w:rPr>
        <w:t xml:space="preserve">el </w:t>
      </w:r>
      <w:r w:rsidR="00A5345E" w:rsidRPr="00F424CC">
        <w:rPr>
          <w:rFonts w:ascii="Arial" w:hAnsi="Arial" w:cs="Arial"/>
          <w:i/>
          <w:sz w:val="18"/>
          <w:szCs w:val="20"/>
          <w:lang w:val="es-MX"/>
        </w:rPr>
        <w:t>Artículo</w:t>
      </w:r>
      <w:r w:rsidRPr="00F424CC">
        <w:rPr>
          <w:rFonts w:ascii="Arial" w:hAnsi="Arial" w:cs="Arial"/>
          <w:i/>
          <w:sz w:val="18"/>
          <w:szCs w:val="20"/>
          <w:lang w:val="es-MX"/>
        </w:rPr>
        <w:t xml:space="preserve"> 49 de la LEY GENERAL DE PROTECCION DE DAT</w:t>
      </w:r>
      <w:r w:rsidR="002051B9" w:rsidRPr="00F424CC">
        <w:rPr>
          <w:rFonts w:ascii="Arial" w:hAnsi="Arial" w:cs="Arial"/>
          <w:i/>
          <w:sz w:val="18"/>
          <w:szCs w:val="20"/>
          <w:lang w:val="es-MX"/>
        </w:rPr>
        <w:t>OS</w:t>
      </w:r>
      <w:r w:rsidR="00A5345E" w:rsidRPr="00F424CC">
        <w:rPr>
          <w:rFonts w:ascii="Arial" w:hAnsi="Arial" w:cs="Arial"/>
          <w:i/>
          <w:sz w:val="18"/>
          <w:szCs w:val="20"/>
          <w:lang w:val="es-MX"/>
        </w:rPr>
        <w:t xml:space="preserve"> PERSONALES EN POSESIÓN DE SUJETOS OBLIGADOS, publicada en el Diario Oficial de </w:t>
      </w:r>
      <w:r w:rsidR="00A5345E" w:rsidRPr="00F424CC">
        <w:rPr>
          <w:rFonts w:ascii="Arial" w:hAnsi="Arial" w:cs="Arial"/>
          <w:i/>
          <w:w w:val="99"/>
          <w:sz w:val="18"/>
          <w:szCs w:val="20"/>
          <w:lang w:val="es-MX"/>
        </w:rPr>
        <w:t xml:space="preserve">la </w:t>
      </w:r>
      <w:r w:rsidR="00A5345E" w:rsidRPr="00F424CC">
        <w:rPr>
          <w:rFonts w:ascii="Arial" w:hAnsi="Arial" w:cs="Arial"/>
          <w:i/>
          <w:sz w:val="18"/>
          <w:szCs w:val="20"/>
          <w:lang w:val="es-MX"/>
        </w:rPr>
        <w:t>Federación el</w:t>
      </w:r>
      <w:r w:rsidR="00A5345E" w:rsidRPr="00F424CC">
        <w:rPr>
          <w:rFonts w:ascii="Arial" w:hAnsi="Arial" w:cs="Arial"/>
          <w:i/>
          <w:spacing w:val="7"/>
          <w:sz w:val="18"/>
          <w:szCs w:val="20"/>
          <w:lang w:val="es-MX"/>
        </w:rPr>
        <w:t xml:space="preserve"> </w:t>
      </w:r>
      <w:r w:rsidR="00A5345E" w:rsidRPr="00F424CC">
        <w:rPr>
          <w:rFonts w:ascii="Arial" w:hAnsi="Arial" w:cs="Arial"/>
          <w:i/>
          <w:sz w:val="18"/>
          <w:szCs w:val="20"/>
          <w:lang w:val="es-MX"/>
        </w:rPr>
        <w:t>20</w:t>
      </w:r>
      <w:r w:rsidR="00A5345E" w:rsidRPr="00F424CC">
        <w:rPr>
          <w:rFonts w:ascii="Arial" w:hAnsi="Arial" w:cs="Arial"/>
          <w:i/>
          <w:spacing w:val="36"/>
          <w:sz w:val="18"/>
          <w:szCs w:val="20"/>
          <w:lang w:val="es-MX"/>
        </w:rPr>
        <w:t xml:space="preserve"> </w:t>
      </w:r>
      <w:r w:rsidR="00A5345E" w:rsidRPr="00F424CC">
        <w:rPr>
          <w:rFonts w:ascii="Arial" w:hAnsi="Arial" w:cs="Arial"/>
          <w:i/>
          <w:sz w:val="18"/>
          <w:szCs w:val="20"/>
          <w:lang w:val="es-MX"/>
        </w:rPr>
        <w:t>de</w:t>
      </w:r>
      <w:r w:rsidR="00A5345E" w:rsidRPr="00F424CC">
        <w:rPr>
          <w:rFonts w:ascii="Arial" w:hAnsi="Arial" w:cs="Arial"/>
          <w:i/>
          <w:spacing w:val="4"/>
          <w:sz w:val="18"/>
          <w:szCs w:val="20"/>
          <w:lang w:val="es-MX"/>
        </w:rPr>
        <w:t xml:space="preserve"> </w:t>
      </w:r>
      <w:r w:rsidR="00A5345E" w:rsidRPr="00F424CC">
        <w:rPr>
          <w:rFonts w:ascii="Arial" w:hAnsi="Arial" w:cs="Arial"/>
          <w:i/>
          <w:sz w:val="18"/>
          <w:szCs w:val="20"/>
          <w:lang w:val="es-MX"/>
        </w:rPr>
        <w:t>marzo de</w:t>
      </w:r>
      <w:r w:rsidR="00A5345E" w:rsidRPr="00F424CC">
        <w:rPr>
          <w:rFonts w:ascii="Arial" w:hAnsi="Arial" w:cs="Arial"/>
          <w:i/>
          <w:spacing w:val="19"/>
          <w:sz w:val="18"/>
          <w:szCs w:val="20"/>
          <w:lang w:val="es-MX"/>
        </w:rPr>
        <w:t xml:space="preserve"> </w:t>
      </w:r>
      <w:r w:rsidR="00A5345E" w:rsidRPr="00F424CC">
        <w:rPr>
          <w:rFonts w:ascii="Arial" w:hAnsi="Arial" w:cs="Arial"/>
          <w:i/>
          <w:sz w:val="18"/>
          <w:szCs w:val="20"/>
          <w:lang w:val="es-MX"/>
        </w:rPr>
        <w:t>2025,</w:t>
      </w:r>
      <w:r w:rsidR="00A5345E" w:rsidRPr="00F424CC">
        <w:rPr>
          <w:rFonts w:ascii="Arial" w:hAnsi="Arial" w:cs="Arial"/>
          <w:i/>
          <w:spacing w:val="43"/>
          <w:sz w:val="18"/>
          <w:szCs w:val="20"/>
          <w:lang w:val="es-MX"/>
        </w:rPr>
        <w:t xml:space="preserve"> </w:t>
      </w:r>
      <w:r w:rsidR="00A5345E" w:rsidRPr="00F424CC">
        <w:rPr>
          <w:rFonts w:ascii="Arial" w:hAnsi="Arial" w:cs="Arial"/>
          <w:i/>
          <w:sz w:val="18"/>
          <w:szCs w:val="20"/>
          <w:lang w:val="es-MX"/>
        </w:rPr>
        <w:t>se</w:t>
      </w:r>
      <w:r w:rsidR="00A5345E" w:rsidRPr="00F424CC">
        <w:rPr>
          <w:rFonts w:ascii="Arial" w:hAnsi="Arial" w:cs="Arial"/>
          <w:i/>
          <w:spacing w:val="26"/>
          <w:sz w:val="18"/>
          <w:szCs w:val="20"/>
          <w:lang w:val="es-MX"/>
        </w:rPr>
        <w:t xml:space="preserve"> </w:t>
      </w:r>
      <w:r w:rsidR="00A5345E" w:rsidRPr="00F424CC">
        <w:rPr>
          <w:rFonts w:ascii="Arial" w:hAnsi="Arial" w:cs="Arial"/>
          <w:i/>
          <w:sz w:val="18"/>
          <w:szCs w:val="20"/>
          <w:lang w:val="es-MX"/>
        </w:rPr>
        <w:t>establece lo</w:t>
      </w:r>
      <w:r w:rsidR="00A5345E" w:rsidRPr="00F424CC">
        <w:rPr>
          <w:rFonts w:ascii="Arial" w:hAnsi="Arial" w:cs="Arial"/>
          <w:i/>
          <w:spacing w:val="23"/>
          <w:sz w:val="18"/>
          <w:szCs w:val="20"/>
          <w:lang w:val="es-MX"/>
        </w:rPr>
        <w:t xml:space="preserve"> </w:t>
      </w:r>
      <w:r w:rsidR="00A5345E" w:rsidRPr="00F424CC">
        <w:rPr>
          <w:rFonts w:ascii="Arial" w:hAnsi="Arial" w:cs="Arial"/>
          <w:i/>
          <w:sz w:val="18"/>
          <w:szCs w:val="20"/>
          <w:lang w:val="es-MX"/>
        </w:rPr>
        <w:t>siguiente:</w:t>
      </w:r>
    </w:p>
    <w:p w:rsidR="00A5345E" w:rsidRPr="00F424CC" w:rsidRDefault="00A5345E" w:rsidP="00F424CC">
      <w:pPr>
        <w:spacing w:before="7" w:line="276" w:lineRule="auto"/>
        <w:ind w:left="709" w:right="616"/>
        <w:rPr>
          <w:rFonts w:ascii="Arial" w:hAnsi="Arial" w:cs="Arial"/>
          <w:i/>
          <w:sz w:val="18"/>
          <w:szCs w:val="20"/>
          <w:lang w:val="es-MX"/>
        </w:rPr>
      </w:pPr>
    </w:p>
    <w:p w:rsidR="00A5345E" w:rsidRPr="00F424CC" w:rsidRDefault="00A5345E" w:rsidP="00F424CC">
      <w:pPr>
        <w:spacing w:line="276" w:lineRule="auto"/>
        <w:ind w:left="1522" w:right="616"/>
        <w:jc w:val="both"/>
        <w:rPr>
          <w:rFonts w:ascii="Arial" w:hAnsi="Arial" w:cs="Arial"/>
          <w:sz w:val="18"/>
          <w:szCs w:val="20"/>
          <w:lang w:val="es-MX"/>
        </w:rPr>
      </w:pPr>
      <w:r w:rsidRPr="00F424CC">
        <w:rPr>
          <w:rFonts w:ascii="Arial" w:hAnsi="Arial" w:cs="Arial"/>
          <w:i/>
          <w:sz w:val="18"/>
          <w:szCs w:val="20"/>
          <w:lang w:val="es-MX"/>
        </w:rPr>
        <w:t>Artículo 49.</w:t>
      </w:r>
      <w:r w:rsidRPr="00F424CC">
        <w:rPr>
          <w:rFonts w:ascii="Arial" w:hAnsi="Arial" w:cs="Arial"/>
          <w:i/>
          <w:spacing w:val="-1"/>
          <w:sz w:val="18"/>
          <w:szCs w:val="20"/>
          <w:lang w:val="es-MX"/>
        </w:rPr>
        <w:t xml:space="preserve"> </w:t>
      </w:r>
      <w:r w:rsidRPr="00F424CC">
        <w:rPr>
          <w:rFonts w:ascii="Arial" w:hAnsi="Arial" w:cs="Arial"/>
          <w:i/>
          <w:sz w:val="18"/>
          <w:szCs w:val="20"/>
          <w:lang w:val="es-MX"/>
        </w:rPr>
        <w:t>Las</w:t>
      </w:r>
      <w:r w:rsidRPr="00F424CC">
        <w:rPr>
          <w:rFonts w:ascii="Arial" w:hAnsi="Arial" w:cs="Arial"/>
          <w:i/>
          <w:spacing w:val="32"/>
          <w:sz w:val="18"/>
          <w:szCs w:val="20"/>
          <w:lang w:val="es-MX"/>
        </w:rPr>
        <w:t xml:space="preserve"> </w:t>
      </w:r>
      <w:r w:rsidRPr="00F424CC">
        <w:rPr>
          <w:rFonts w:ascii="Arial" w:hAnsi="Arial" w:cs="Arial"/>
          <w:i/>
          <w:sz w:val="18"/>
          <w:szCs w:val="20"/>
          <w:lang w:val="es-MX"/>
        </w:rPr>
        <w:t>únicas causas</w:t>
      </w:r>
      <w:r w:rsidRPr="00F424CC">
        <w:rPr>
          <w:rFonts w:ascii="Arial" w:hAnsi="Arial" w:cs="Arial"/>
          <w:i/>
          <w:spacing w:val="49"/>
          <w:sz w:val="18"/>
          <w:szCs w:val="20"/>
          <w:lang w:val="es-MX"/>
        </w:rPr>
        <w:t xml:space="preserve"> </w:t>
      </w:r>
      <w:r w:rsidRPr="00F424CC">
        <w:rPr>
          <w:rFonts w:ascii="Arial" w:hAnsi="Arial" w:cs="Arial"/>
          <w:i/>
          <w:sz w:val="18"/>
          <w:szCs w:val="20"/>
          <w:lang w:val="es-MX"/>
        </w:rPr>
        <w:t>en</w:t>
      </w:r>
      <w:r w:rsidRPr="00F424CC">
        <w:rPr>
          <w:rFonts w:ascii="Arial" w:hAnsi="Arial" w:cs="Arial"/>
          <w:i/>
          <w:spacing w:val="4"/>
          <w:sz w:val="18"/>
          <w:szCs w:val="20"/>
          <w:lang w:val="es-MX"/>
        </w:rPr>
        <w:t xml:space="preserve"> </w:t>
      </w:r>
      <w:r w:rsidRPr="00F424CC">
        <w:rPr>
          <w:rFonts w:ascii="Arial" w:hAnsi="Arial" w:cs="Arial"/>
          <w:i/>
          <w:sz w:val="18"/>
          <w:szCs w:val="20"/>
          <w:lang w:val="es-MX"/>
        </w:rPr>
        <w:t>las</w:t>
      </w:r>
      <w:r w:rsidRPr="00F424CC">
        <w:rPr>
          <w:rFonts w:ascii="Arial" w:hAnsi="Arial" w:cs="Arial"/>
          <w:i/>
          <w:spacing w:val="17"/>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el</w:t>
      </w:r>
      <w:r w:rsidRPr="00F424CC">
        <w:rPr>
          <w:rFonts w:ascii="Arial" w:hAnsi="Arial" w:cs="Arial"/>
          <w:i/>
          <w:spacing w:val="21"/>
          <w:sz w:val="18"/>
          <w:szCs w:val="20"/>
          <w:lang w:val="es-MX"/>
        </w:rPr>
        <w:t xml:space="preserve"> </w:t>
      </w:r>
      <w:r w:rsidRPr="00F424CC">
        <w:rPr>
          <w:rFonts w:ascii="Arial" w:hAnsi="Arial" w:cs="Arial"/>
          <w:i/>
          <w:sz w:val="18"/>
          <w:szCs w:val="20"/>
          <w:lang w:val="es-MX"/>
        </w:rPr>
        <w:t>ejercicio de</w:t>
      </w:r>
      <w:r w:rsidRPr="00F424CC">
        <w:rPr>
          <w:rFonts w:ascii="Arial" w:hAnsi="Arial" w:cs="Arial"/>
          <w:i/>
          <w:spacing w:val="19"/>
          <w:sz w:val="18"/>
          <w:szCs w:val="20"/>
          <w:lang w:val="es-MX"/>
        </w:rPr>
        <w:t xml:space="preserve"> </w:t>
      </w:r>
      <w:r w:rsidRPr="00F424CC">
        <w:rPr>
          <w:rFonts w:ascii="Arial" w:hAnsi="Arial" w:cs="Arial"/>
          <w:i/>
          <w:sz w:val="18"/>
          <w:szCs w:val="20"/>
          <w:lang w:val="es-MX"/>
        </w:rPr>
        <w:t>los</w:t>
      </w:r>
      <w:r w:rsidRPr="00F424CC">
        <w:rPr>
          <w:rFonts w:ascii="Arial" w:hAnsi="Arial" w:cs="Arial"/>
          <w:i/>
          <w:spacing w:val="17"/>
          <w:sz w:val="18"/>
          <w:szCs w:val="20"/>
          <w:lang w:val="es-MX"/>
        </w:rPr>
        <w:t xml:space="preserve"> </w:t>
      </w:r>
      <w:r w:rsidRPr="00F424CC">
        <w:rPr>
          <w:rFonts w:ascii="Arial" w:hAnsi="Arial" w:cs="Arial"/>
          <w:i/>
          <w:sz w:val="18"/>
          <w:szCs w:val="20"/>
          <w:lang w:val="es-MX"/>
        </w:rPr>
        <w:t>derechos</w:t>
      </w:r>
      <w:r w:rsidRPr="00F424CC">
        <w:rPr>
          <w:rFonts w:ascii="Arial" w:hAnsi="Arial" w:cs="Arial"/>
          <w:i/>
          <w:spacing w:val="42"/>
          <w:sz w:val="18"/>
          <w:szCs w:val="20"/>
          <w:lang w:val="es-MX"/>
        </w:rPr>
        <w:t xml:space="preserve"> </w:t>
      </w:r>
      <w:r w:rsidRPr="00F424CC">
        <w:rPr>
          <w:rFonts w:ascii="Arial" w:hAnsi="Arial" w:cs="Arial"/>
          <w:i/>
          <w:sz w:val="18"/>
          <w:szCs w:val="20"/>
          <w:lang w:val="es-MX"/>
        </w:rPr>
        <w:t>ARCO no</w:t>
      </w:r>
      <w:r w:rsidRPr="00F424CC">
        <w:rPr>
          <w:rFonts w:ascii="Arial" w:hAnsi="Arial" w:cs="Arial"/>
          <w:i/>
          <w:spacing w:val="22"/>
          <w:sz w:val="18"/>
          <w:szCs w:val="20"/>
          <w:lang w:val="es-MX"/>
        </w:rPr>
        <w:t xml:space="preserve"> </w:t>
      </w:r>
      <w:r w:rsidRPr="00F424CC">
        <w:rPr>
          <w:rFonts w:ascii="Arial" w:hAnsi="Arial" w:cs="Arial"/>
          <w:i/>
          <w:sz w:val="18"/>
          <w:szCs w:val="20"/>
          <w:lang w:val="es-MX"/>
        </w:rPr>
        <w:t>serán</w:t>
      </w:r>
      <w:r w:rsidRPr="00F424CC">
        <w:rPr>
          <w:rFonts w:ascii="Arial" w:hAnsi="Arial" w:cs="Arial"/>
          <w:i/>
          <w:spacing w:val="20"/>
          <w:sz w:val="18"/>
          <w:szCs w:val="20"/>
          <w:lang w:val="es-MX"/>
        </w:rPr>
        <w:t xml:space="preserve"> </w:t>
      </w:r>
      <w:r w:rsidRPr="00F424CC">
        <w:rPr>
          <w:rFonts w:ascii="Arial" w:hAnsi="Arial" w:cs="Arial"/>
          <w:i/>
          <w:sz w:val="18"/>
          <w:szCs w:val="20"/>
          <w:lang w:val="es-MX"/>
        </w:rPr>
        <w:t>procedente son:</w:t>
      </w:r>
    </w:p>
    <w:p w:rsidR="00A5345E" w:rsidRPr="00F424CC" w:rsidRDefault="00D72A8E" w:rsidP="00F424CC">
      <w:pPr>
        <w:spacing w:before="19" w:line="276" w:lineRule="auto"/>
        <w:ind w:left="1522" w:right="616"/>
        <w:rPr>
          <w:rFonts w:ascii="Arial" w:hAnsi="Arial" w:cs="Arial"/>
          <w:sz w:val="18"/>
          <w:szCs w:val="20"/>
          <w:lang w:val="es-MX"/>
        </w:rPr>
      </w:pPr>
      <w:r w:rsidRPr="00F424CC">
        <w:rPr>
          <w:rFonts w:ascii="Arial" w:hAnsi="Arial" w:cs="Arial"/>
          <w:sz w:val="18"/>
          <w:szCs w:val="20"/>
          <w:lang w:val="es-MX"/>
        </w:rPr>
        <w:t>[</w:t>
      </w:r>
      <w:r w:rsidR="00A5345E" w:rsidRPr="00F424CC">
        <w:rPr>
          <w:rFonts w:ascii="Arial" w:hAnsi="Arial" w:cs="Arial"/>
          <w:sz w:val="18"/>
          <w:szCs w:val="20"/>
          <w:lang w:val="es-MX"/>
        </w:rPr>
        <w:t>…</w:t>
      </w:r>
      <w:r w:rsidRPr="00F424CC">
        <w:rPr>
          <w:rFonts w:ascii="Arial" w:hAnsi="Arial" w:cs="Arial"/>
          <w:sz w:val="18"/>
          <w:szCs w:val="20"/>
          <w:lang w:val="es-MX"/>
        </w:rPr>
        <w:t>]</w:t>
      </w:r>
    </w:p>
    <w:p w:rsidR="00A5345E" w:rsidRPr="00F424CC" w:rsidRDefault="00A5345E" w:rsidP="00F424CC">
      <w:pPr>
        <w:spacing w:before="28" w:line="276" w:lineRule="auto"/>
        <w:ind w:left="1522" w:right="616"/>
        <w:jc w:val="both"/>
        <w:rPr>
          <w:rFonts w:ascii="Arial" w:hAnsi="Arial" w:cs="Arial"/>
          <w:sz w:val="18"/>
          <w:szCs w:val="20"/>
          <w:lang w:val="es-MX"/>
        </w:rPr>
      </w:pPr>
      <w:r w:rsidRPr="00F424CC">
        <w:rPr>
          <w:rFonts w:ascii="Arial" w:eastAsia="Arial" w:hAnsi="Arial" w:cs="Arial"/>
          <w:sz w:val="18"/>
          <w:szCs w:val="20"/>
          <w:lang w:val="es-MX"/>
        </w:rPr>
        <w:t xml:space="preserve">III. </w:t>
      </w:r>
      <w:r w:rsidRPr="00F424CC">
        <w:rPr>
          <w:rFonts w:ascii="Arial" w:hAnsi="Arial" w:cs="Arial"/>
          <w:i/>
          <w:sz w:val="18"/>
          <w:szCs w:val="20"/>
          <w:lang w:val="es-MX"/>
        </w:rPr>
        <w:t>Cuando exista un impedimento legal;</w:t>
      </w:r>
    </w:p>
    <w:p w:rsidR="00A5345E" w:rsidRPr="00F424CC" w:rsidRDefault="00A5345E" w:rsidP="00F424CC">
      <w:pPr>
        <w:spacing w:before="10" w:line="276" w:lineRule="auto"/>
        <w:ind w:left="1522" w:right="616"/>
        <w:jc w:val="both"/>
        <w:rPr>
          <w:rFonts w:ascii="Arial" w:hAnsi="Arial" w:cs="Arial"/>
          <w:sz w:val="18"/>
          <w:szCs w:val="20"/>
          <w:lang w:val="es-MX"/>
        </w:rPr>
      </w:pPr>
      <w:r w:rsidRPr="00F424CC">
        <w:rPr>
          <w:rFonts w:ascii="Arial" w:hAnsi="Arial" w:cs="Arial"/>
          <w:i/>
          <w:sz w:val="18"/>
          <w:szCs w:val="20"/>
          <w:lang w:val="es-MX"/>
        </w:rPr>
        <w:t>IV. Cuando se</w:t>
      </w:r>
      <w:r w:rsidRPr="00F424CC">
        <w:rPr>
          <w:rFonts w:ascii="Arial" w:hAnsi="Arial" w:cs="Arial"/>
          <w:i/>
          <w:spacing w:val="27"/>
          <w:sz w:val="18"/>
          <w:szCs w:val="20"/>
          <w:lang w:val="es-MX"/>
        </w:rPr>
        <w:t xml:space="preserve"> </w:t>
      </w:r>
      <w:r w:rsidRPr="00F424CC">
        <w:rPr>
          <w:rFonts w:ascii="Arial" w:hAnsi="Arial" w:cs="Arial"/>
          <w:i/>
          <w:sz w:val="18"/>
          <w:szCs w:val="20"/>
          <w:lang w:val="es-MX"/>
        </w:rPr>
        <w:t>lesionen los</w:t>
      </w:r>
      <w:r w:rsidRPr="00F424CC">
        <w:rPr>
          <w:rFonts w:ascii="Arial" w:hAnsi="Arial" w:cs="Arial"/>
          <w:i/>
          <w:spacing w:val="17"/>
          <w:sz w:val="18"/>
          <w:szCs w:val="20"/>
          <w:lang w:val="es-MX"/>
        </w:rPr>
        <w:t xml:space="preserve"> </w:t>
      </w:r>
      <w:r w:rsidRPr="00F424CC">
        <w:rPr>
          <w:rFonts w:ascii="Arial" w:hAnsi="Arial" w:cs="Arial"/>
          <w:i/>
          <w:sz w:val="18"/>
          <w:szCs w:val="20"/>
          <w:lang w:val="es-MX"/>
        </w:rPr>
        <w:t>derechos de</w:t>
      </w:r>
      <w:r w:rsidRPr="00F424CC">
        <w:rPr>
          <w:rFonts w:ascii="Arial" w:hAnsi="Arial" w:cs="Arial"/>
          <w:i/>
          <w:spacing w:val="33"/>
          <w:sz w:val="18"/>
          <w:szCs w:val="20"/>
          <w:lang w:val="es-MX"/>
        </w:rPr>
        <w:t xml:space="preserve"> </w:t>
      </w:r>
      <w:r w:rsidRPr="00F424CC">
        <w:rPr>
          <w:rFonts w:ascii="Arial" w:hAnsi="Arial" w:cs="Arial"/>
          <w:i/>
          <w:sz w:val="18"/>
          <w:szCs w:val="20"/>
          <w:lang w:val="es-MX"/>
        </w:rPr>
        <w:t>un</w:t>
      </w:r>
      <w:r w:rsidRPr="00F424CC">
        <w:rPr>
          <w:rFonts w:ascii="Arial" w:hAnsi="Arial" w:cs="Arial"/>
          <w:i/>
          <w:spacing w:val="36"/>
          <w:sz w:val="18"/>
          <w:szCs w:val="20"/>
          <w:lang w:val="es-MX"/>
        </w:rPr>
        <w:t xml:space="preserve"> </w:t>
      </w:r>
      <w:r w:rsidRPr="00F424CC">
        <w:rPr>
          <w:rFonts w:ascii="Arial" w:hAnsi="Arial" w:cs="Arial"/>
          <w:i/>
          <w:sz w:val="18"/>
          <w:szCs w:val="20"/>
          <w:lang w:val="es-MX"/>
        </w:rPr>
        <w:t>tercero;</w:t>
      </w:r>
    </w:p>
    <w:p w:rsidR="00A5345E" w:rsidRPr="00F424CC" w:rsidRDefault="00A5345E" w:rsidP="00F424CC">
      <w:pPr>
        <w:spacing w:before="9" w:line="276" w:lineRule="auto"/>
        <w:ind w:left="1522" w:right="616"/>
        <w:jc w:val="both"/>
        <w:rPr>
          <w:rFonts w:ascii="Arial" w:hAnsi="Arial" w:cs="Arial"/>
          <w:i/>
          <w:sz w:val="18"/>
          <w:szCs w:val="20"/>
          <w:lang w:val="es-MX"/>
        </w:rPr>
      </w:pPr>
      <w:r w:rsidRPr="00F424CC">
        <w:rPr>
          <w:rFonts w:ascii="Arial" w:eastAsia="Arial" w:hAnsi="Arial" w:cs="Arial"/>
          <w:i/>
          <w:w w:val="83"/>
          <w:sz w:val="18"/>
          <w:szCs w:val="20"/>
          <w:lang w:val="es-MX"/>
        </w:rPr>
        <w:t>V.</w:t>
      </w:r>
      <w:r w:rsidRPr="00F424CC">
        <w:rPr>
          <w:rFonts w:ascii="Arial" w:eastAsia="Arial" w:hAnsi="Arial" w:cs="Arial"/>
          <w:i/>
          <w:spacing w:val="41"/>
          <w:w w:val="83"/>
          <w:sz w:val="18"/>
          <w:szCs w:val="20"/>
          <w:lang w:val="es-MX"/>
        </w:rPr>
        <w:t xml:space="preserve"> </w:t>
      </w:r>
      <w:r w:rsidRPr="00F424CC">
        <w:rPr>
          <w:rFonts w:ascii="Arial" w:hAnsi="Arial" w:cs="Arial"/>
          <w:i/>
          <w:sz w:val="18"/>
          <w:szCs w:val="20"/>
          <w:lang w:val="es-MX"/>
        </w:rPr>
        <w:t>Cuando se</w:t>
      </w:r>
      <w:r w:rsidRPr="00F424CC">
        <w:rPr>
          <w:rFonts w:ascii="Arial" w:hAnsi="Arial" w:cs="Arial"/>
          <w:i/>
          <w:spacing w:val="41"/>
          <w:sz w:val="18"/>
          <w:szCs w:val="20"/>
          <w:lang w:val="es-MX"/>
        </w:rPr>
        <w:t xml:space="preserve"> </w:t>
      </w:r>
      <w:r w:rsidRPr="00F424CC">
        <w:rPr>
          <w:rFonts w:ascii="Arial" w:hAnsi="Arial" w:cs="Arial"/>
          <w:i/>
          <w:sz w:val="18"/>
          <w:szCs w:val="20"/>
          <w:lang w:val="es-MX"/>
        </w:rPr>
        <w:t xml:space="preserve">obstaculicen actuaciones </w:t>
      </w:r>
      <w:r w:rsidRPr="00F424CC">
        <w:rPr>
          <w:rFonts w:ascii="Arial" w:hAnsi="Arial" w:cs="Arial"/>
          <w:i/>
          <w:w w:val="109"/>
          <w:sz w:val="18"/>
          <w:szCs w:val="20"/>
          <w:lang w:val="es-MX"/>
        </w:rPr>
        <w:t>judiciales</w:t>
      </w:r>
      <w:r w:rsidRPr="00F424CC">
        <w:rPr>
          <w:rFonts w:ascii="Arial" w:hAnsi="Arial" w:cs="Arial"/>
          <w:i/>
          <w:spacing w:val="42"/>
          <w:w w:val="109"/>
          <w:sz w:val="18"/>
          <w:szCs w:val="20"/>
          <w:lang w:val="es-MX"/>
        </w:rPr>
        <w:t xml:space="preserve"> </w:t>
      </w:r>
      <w:r w:rsidRPr="00F424CC">
        <w:rPr>
          <w:rFonts w:ascii="Arial" w:hAnsi="Arial" w:cs="Arial"/>
          <w:i/>
          <w:sz w:val="18"/>
          <w:szCs w:val="20"/>
          <w:lang w:val="es-MX"/>
        </w:rPr>
        <w:t>o</w:t>
      </w:r>
      <w:r w:rsidRPr="00F424CC">
        <w:rPr>
          <w:rFonts w:ascii="Arial" w:hAnsi="Arial" w:cs="Arial"/>
          <w:i/>
          <w:spacing w:val="22"/>
          <w:sz w:val="18"/>
          <w:szCs w:val="20"/>
          <w:lang w:val="es-MX"/>
        </w:rPr>
        <w:t xml:space="preserve"> </w:t>
      </w:r>
      <w:r w:rsidRPr="00F424CC">
        <w:rPr>
          <w:rFonts w:ascii="Arial" w:hAnsi="Arial" w:cs="Arial"/>
          <w:i/>
          <w:sz w:val="18"/>
          <w:szCs w:val="20"/>
          <w:lang w:val="es-MX"/>
        </w:rPr>
        <w:t>administrativas;</w:t>
      </w:r>
    </w:p>
    <w:p w:rsidR="00A5345E" w:rsidRPr="00F424CC" w:rsidRDefault="00D72A8E" w:rsidP="00F424CC">
      <w:pPr>
        <w:spacing w:before="9" w:line="276" w:lineRule="auto"/>
        <w:ind w:left="1522" w:right="616"/>
        <w:jc w:val="both"/>
        <w:rPr>
          <w:rFonts w:ascii="Arial" w:hAnsi="Arial" w:cs="Arial"/>
          <w:sz w:val="18"/>
          <w:szCs w:val="20"/>
          <w:lang w:val="es-MX"/>
        </w:rPr>
      </w:pPr>
      <w:r w:rsidRPr="00F424CC">
        <w:rPr>
          <w:rFonts w:ascii="Arial" w:eastAsia="Arial" w:hAnsi="Arial" w:cs="Arial"/>
          <w:i/>
          <w:w w:val="83"/>
          <w:sz w:val="18"/>
          <w:szCs w:val="20"/>
          <w:lang w:val="es-MX"/>
        </w:rPr>
        <w:t>[</w:t>
      </w:r>
      <w:r w:rsidR="00A5345E" w:rsidRPr="00F424CC">
        <w:rPr>
          <w:rFonts w:ascii="Arial" w:eastAsia="Arial" w:hAnsi="Arial" w:cs="Arial"/>
          <w:i/>
          <w:w w:val="83"/>
          <w:sz w:val="18"/>
          <w:szCs w:val="20"/>
          <w:lang w:val="es-MX"/>
        </w:rPr>
        <w:t>…</w:t>
      </w:r>
      <w:r w:rsidRPr="00F424CC">
        <w:rPr>
          <w:rFonts w:ascii="Arial" w:eastAsia="Arial" w:hAnsi="Arial" w:cs="Arial"/>
          <w:i/>
          <w:w w:val="83"/>
          <w:sz w:val="18"/>
          <w:szCs w:val="20"/>
          <w:lang w:val="es-MX"/>
        </w:rPr>
        <w:t>]</w:t>
      </w:r>
    </w:p>
    <w:p w:rsidR="00A5345E" w:rsidRPr="00F424CC" w:rsidRDefault="00A5345E" w:rsidP="00F424CC">
      <w:pPr>
        <w:spacing w:before="15" w:line="276" w:lineRule="auto"/>
        <w:rPr>
          <w:rFonts w:ascii="Arial" w:hAnsi="Arial" w:cs="Arial"/>
          <w:sz w:val="20"/>
          <w:szCs w:val="20"/>
          <w:lang w:val="es-MX"/>
        </w:rPr>
      </w:pPr>
    </w:p>
    <w:p w:rsidR="00A5345E" w:rsidRPr="00F424CC" w:rsidRDefault="00A5345E" w:rsidP="00F424CC">
      <w:pPr>
        <w:spacing w:before="34" w:line="276" w:lineRule="auto"/>
        <w:ind w:left="532" w:right="758" w:firstLine="14"/>
        <w:jc w:val="both"/>
        <w:rPr>
          <w:rFonts w:ascii="Arial" w:hAnsi="Arial" w:cs="Arial"/>
          <w:i/>
          <w:sz w:val="18"/>
          <w:szCs w:val="20"/>
          <w:lang w:val="es-MX"/>
        </w:rPr>
      </w:pPr>
      <w:r w:rsidRPr="00F424CC">
        <w:rPr>
          <w:rFonts w:ascii="Arial" w:hAnsi="Arial" w:cs="Arial"/>
          <w:i/>
          <w:sz w:val="18"/>
          <w:szCs w:val="20"/>
          <w:lang w:val="es-MX"/>
        </w:rPr>
        <w:lastRenderedPageBreak/>
        <w:t>En</w:t>
      </w:r>
      <w:r w:rsidRPr="00F424CC">
        <w:rPr>
          <w:rFonts w:ascii="Arial" w:hAnsi="Arial" w:cs="Arial"/>
          <w:i/>
          <w:spacing w:val="43"/>
          <w:sz w:val="18"/>
          <w:szCs w:val="20"/>
          <w:lang w:val="es-MX"/>
        </w:rPr>
        <w:t xml:space="preserve"> </w:t>
      </w:r>
      <w:r w:rsidRPr="00F424CC">
        <w:rPr>
          <w:rFonts w:ascii="Arial" w:hAnsi="Arial" w:cs="Arial"/>
          <w:i/>
          <w:sz w:val="18"/>
          <w:szCs w:val="20"/>
          <w:lang w:val="es-MX"/>
        </w:rPr>
        <w:t>ese</w:t>
      </w:r>
      <w:r w:rsidRPr="00F424CC">
        <w:rPr>
          <w:rFonts w:ascii="Arial" w:hAnsi="Arial" w:cs="Arial"/>
          <w:i/>
          <w:spacing w:val="23"/>
          <w:sz w:val="18"/>
          <w:szCs w:val="20"/>
          <w:lang w:val="es-MX"/>
        </w:rPr>
        <w:t xml:space="preserve"> </w:t>
      </w:r>
      <w:r w:rsidRPr="00F424CC">
        <w:rPr>
          <w:rFonts w:ascii="Arial" w:hAnsi="Arial" w:cs="Arial"/>
          <w:i/>
          <w:sz w:val="18"/>
          <w:szCs w:val="20"/>
          <w:lang w:val="es-MX"/>
        </w:rPr>
        <w:t>entendido es</w:t>
      </w:r>
      <w:r w:rsidRPr="00F424CC">
        <w:rPr>
          <w:rFonts w:ascii="Arial" w:hAnsi="Arial" w:cs="Arial"/>
          <w:i/>
          <w:spacing w:val="26"/>
          <w:sz w:val="18"/>
          <w:szCs w:val="20"/>
          <w:lang w:val="es-MX"/>
        </w:rPr>
        <w:t xml:space="preserve"> </w:t>
      </w:r>
      <w:r w:rsidRPr="00F424CC">
        <w:rPr>
          <w:rFonts w:ascii="Arial" w:hAnsi="Arial" w:cs="Arial"/>
          <w:i/>
          <w:sz w:val="18"/>
          <w:szCs w:val="20"/>
          <w:lang w:val="es-MX"/>
        </w:rPr>
        <w:t>que tal</w:t>
      </w:r>
      <w:r w:rsidRPr="00F424CC">
        <w:rPr>
          <w:rFonts w:ascii="Arial" w:hAnsi="Arial" w:cs="Arial"/>
          <w:i/>
          <w:spacing w:val="37"/>
          <w:sz w:val="18"/>
          <w:szCs w:val="20"/>
          <w:lang w:val="es-MX"/>
        </w:rPr>
        <w:t xml:space="preserve"> </w:t>
      </w:r>
      <w:r w:rsidRPr="00F424CC">
        <w:rPr>
          <w:rFonts w:ascii="Arial" w:hAnsi="Arial" w:cs="Arial"/>
          <w:i/>
          <w:sz w:val="18"/>
          <w:szCs w:val="20"/>
          <w:lang w:val="es-MX"/>
        </w:rPr>
        <w:t>como</w:t>
      </w:r>
      <w:r w:rsidRPr="00F424CC">
        <w:rPr>
          <w:rFonts w:ascii="Arial" w:hAnsi="Arial" w:cs="Arial"/>
          <w:i/>
          <w:spacing w:val="49"/>
          <w:sz w:val="18"/>
          <w:szCs w:val="20"/>
          <w:lang w:val="es-MX"/>
        </w:rPr>
        <w:t xml:space="preserve"> </w:t>
      </w:r>
      <w:r w:rsidRPr="00F424CC">
        <w:rPr>
          <w:rFonts w:ascii="Arial" w:hAnsi="Arial" w:cs="Arial"/>
          <w:i/>
          <w:sz w:val="18"/>
          <w:szCs w:val="20"/>
          <w:lang w:val="es-MX"/>
        </w:rPr>
        <w:t>se</w:t>
      </w:r>
      <w:r w:rsidRPr="00F424CC">
        <w:rPr>
          <w:rFonts w:ascii="Arial" w:hAnsi="Arial" w:cs="Arial"/>
          <w:i/>
          <w:spacing w:val="26"/>
          <w:sz w:val="18"/>
          <w:szCs w:val="20"/>
          <w:lang w:val="es-MX"/>
        </w:rPr>
        <w:t xml:space="preserve"> </w:t>
      </w:r>
      <w:r w:rsidRPr="00F424CC">
        <w:rPr>
          <w:rFonts w:ascii="Arial" w:hAnsi="Arial" w:cs="Arial"/>
          <w:i/>
          <w:sz w:val="18"/>
          <w:szCs w:val="20"/>
          <w:lang w:val="es-MX"/>
        </w:rPr>
        <w:t>refirió en</w:t>
      </w:r>
      <w:r w:rsidRPr="00F424CC">
        <w:rPr>
          <w:rFonts w:ascii="Arial" w:hAnsi="Arial" w:cs="Arial"/>
          <w:i/>
          <w:spacing w:val="33"/>
          <w:sz w:val="18"/>
          <w:szCs w:val="20"/>
          <w:lang w:val="es-MX"/>
        </w:rPr>
        <w:t xml:space="preserve"> </w:t>
      </w:r>
      <w:r w:rsidRPr="00F424CC">
        <w:rPr>
          <w:rFonts w:ascii="Arial" w:hAnsi="Arial" w:cs="Arial"/>
          <w:i/>
          <w:sz w:val="18"/>
          <w:szCs w:val="20"/>
          <w:lang w:val="es-MX"/>
        </w:rPr>
        <w:t>los</w:t>
      </w:r>
      <w:r w:rsidRPr="00F424CC">
        <w:rPr>
          <w:rFonts w:ascii="Arial" w:hAnsi="Arial" w:cs="Arial"/>
          <w:i/>
          <w:spacing w:val="17"/>
          <w:sz w:val="18"/>
          <w:szCs w:val="20"/>
          <w:lang w:val="es-MX"/>
        </w:rPr>
        <w:t xml:space="preserve"> </w:t>
      </w:r>
      <w:r w:rsidRPr="00F424CC">
        <w:rPr>
          <w:rFonts w:ascii="Arial" w:hAnsi="Arial" w:cs="Arial"/>
          <w:i/>
          <w:sz w:val="18"/>
          <w:szCs w:val="20"/>
          <w:lang w:val="es-MX"/>
        </w:rPr>
        <w:t>oficios previos dicha</w:t>
      </w:r>
      <w:r w:rsidRPr="00F424CC">
        <w:rPr>
          <w:rFonts w:ascii="Arial" w:hAnsi="Arial" w:cs="Arial"/>
          <w:i/>
          <w:spacing w:val="46"/>
          <w:sz w:val="18"/>
          <w:szCs w:val="20"/>
          <w:lang w:val="es-MX"/>
        </w:rPr>
        <w:t xml:space="preserve"> </w:t>
      </w:r>
      <w:r w:rsidRPr="00F424CC">
        <w:rPr>
          <w:rFonts w:ascii="Arial" w:hAnsi="Arial" w:cs="Arial"/>
          <w:i/>
          <w:sz w:val="18"/>
          <w:szCs w:val="20"/>
          <w:lang w:val="es-MX"/>
        </w:rPr>
        <w:t>información es</w:t>
      </w:r>
      <w:r w:rsidRPr="00F424CC">
        <w:rPr>
          <w:rFonts w:ascii="Arial" w:hAnsi="Arial" w:cs="Arial"/>
          <w:i/>
          <w:spacing w:val="12"/>
          <w:sz w:val="18"/>
          <w:szCs w:val="20"/>
          <w:lang w:val="es-MX"/>
        </w:rPr>
        <w:t xml:space="preserve"> </w:t>
      </w:r>
      <w:r w:rsidRPr="00F424CC">
        <w:rPr>
          <w:rFonts w:ascii="Arial" w:hAnsi="Arial" w:cs="Arial"/>
          <w:i/>
          <w:sz w:val="18"/>
          <w:szCs w:val="20"/>
          <w:lang w:val="es-MX"/>
        </w:rPr>
        <w:t xml:space="preserve">parte </w:t>
      </w:r>
      <w:r w:rsidRPr="00F424CC">
        <w:rPr>
          <w:rFonts w:ascii="Arial" w:hAnsi="Arial" w:cs="Arial"/>
          <w:i/>
          <w:w w:val="99"/>
          <w:sz w:val="18"/>
          <w:szCs w:val="20"/>
          <w:lang w:val="es-MX"/>
        </w:rPr>
        <w:t>fundamental en</w:t>
      </w:r>
      <w:r w:rsidRPr="00F424CC">
        <w:rPr>
          <w:rFonts w:ascii="Arial" w:hAnsi="Arial" w:cs="Arial"/>
          <w:i/>
          <w:spacing w:val="21"/>
          <w:sz w:val="18"/>
          <w:szCs w:val="20"/>
          <w:lang w:val="es-MX"/>
        </w:rPr>
        <w:t xml:space="preserve"> </w:t>
      </w:r>
      <w:r w:rsidRPr="00F424CC">
        <w:rPr>
          <w:rFonts w:ascii="Arial" w:hAnsi="Arial" w:cs="Arial"/>
          <w:i/>
          <w:w w:val="82"/>
          <w:sz w:val="18"/>
          <w:szCs w:val="20"/>
          <w:lang w:val="es-MX"/>
        </w:rPr>
        <w:t>3</w:t>
      </w:r>
      <w:r w:rsidRPr="00F424CC">
        <w:rPr>
          <w:rFonts w:ascii="Arial" w:hAnsi="Arial" w:cs="Arial"/>
          <w:i/>
          <w:spacing w:val="34"/>
          <w:w w:val="82"/>
          <w:sz w:val="18"/>
          <w:szCs w:val="20"/>
          <w:lang w:val="es-MX"/>
        </w:rPr>
        <w:t xml:space="preserve"> </w:t>
      </w:r>
      <w:r w:rsidRPr="00F424CC">
        <w:rPr>
          <w:rFonts w:ascii="Arial" w:hAnsi="Arial" w:cs="Arial"/>
          <w:i/>
          <w:sz w:val="18"/>
          <w:szCs w:val="20"/>
          <w:lang w:val="es-MX"/>
        </w:rPr>
        <w:t>diversos</w:t>
      </w:r>
      <w:r w:rsidRPr="00F424CC">
        <w:rPr>
          <w:rFonts w:ascii="Arial" w:hAnsi="Arial" w:cs="Arial"/>
          <w:i/>
          <w:spacing w:val="40"/>
          <w:sz w:val="18"/>
          <w:szCs w:val="20"/>
          <w:lang w:val="es-MX"/>
        </w:rPr>
        <w:t xml:space="preserve"> </w:t>
      </w:r>
      <w:r w:rsidRPr="00F424CC">
        <w:rPr>
          <w:rFonts w:ascii="Arial" w:hAnsi="Arial" w:cs="Arial"/>
          <w:i/>
          <w:sz w:val="18"/>
          <w:szCs w:val="20"/>
          <w:lang w:val="es-MX"/>
        </w:rPr>
        <w:t>procesos legales, siendo</w:t>
      </w:r>
      <w:r w:rsidRPr="00F424CC">
        <w:rPr>
          <w:rFonts w:ascii="Arial" w:hAnsi="Arial" w:cs="Arial"/>
          <w:i/>
          <w:spacing w:val="28"/>
          <w:sz w:val="18"/>
          <w:szCs w:val="20"/>
          <w:lang w:val="es-MX"/>
        </w:rPr>
        <w:t xml:space="preserve"> </w:t>
      </w:r>
      <w:r w:rsidRPr="00F424CC">
        <w:rPr>
          <w:rFonts w:ascii="Arial" w:hAnsi="Arial" w:cs="Arial"/>
          <w:i/>
          <w:sz w:val="18"/>
          <w:szCs w:val="20"/>
          <w:lang w:val="es-MX"/>
        </w:rPr>
        <w:t>uno</w:t>
      </w:r>
      <w:r w:rsidRPr="00F424CC">
        <w:rPr>
          <w:rFonts w:ascii="Arial" w:hAnsi="Arial" w:cs="Arial"/>
          <w:i/>
          <w:spacing w:val="21"/>
          <w:sz w:val="18"/>
          <w:szCs w:val="20"/>
          <w:lang w:val="es-MX"/>
        </w:rPr>
        <w:t xml:space="preserve"> </w:t>
      </w:r>
      <w:r w:rsidRPr="00F424CC">
        <w:rPr>
          <w:rFonts w:ascii="Arial" w:hAnsi="Arial" w:cs="Arial"/>
          <w:i/>
          <w:sz w:val="18"/>
          <w:szCs w:val="20"/>
          <w:lang w:val="es-MX"/>
        </w:rPr>
        <w:t>de</w:t>
      </w:r>
      <w:r w:rsidRPr="00F424CC">
        <w:rPr>
          <w:rFonts w:ascii="Arial" w:hAnsi="Arial" w:cs="Arial"/>
          <w:i/>
          <w:spacing w:val="19"/>
          <w:sz w:val="18"/>
          <w:szCs w:val="20"/>
          <w:lang w:val="es-MX"/>
        </w:rPr>
        <w:t xml:space="preserve"> </w:t>
      </w:r>
      <w:r w:rsidRPr="00F424CC">
        <w:rPr>
          <w:rFonts w:ascii="Arial" w:hAnsi="Arial" w:cs="Arial"/>
          <w:i/>
          <w:sz w:val="18"/>
          <w:szCs w:val="20"/>
          <w:lang w:val="es-MX"/>
        </w:rPr>
        <w:t>ellos</w:t>
      </w:r>
      <w:r w:rsidRPr="00F424CC">
        <w:rPr>
          <w:rFonts w:ascii="Arial" w:hAnsi="Arial" w:cs="Arial"/>
          <w:i/>
          <w:spacing w:val="15"/>
          <w:sz w:val="18"/>
          <w:szCs w:val="20"/>
          <w:lang w:val="es-MX"/>
        </w:rPr>
        <w:t xml:space="preserve"> </w:t>
      </w:r>
      <w:r w:rsidRPr="00F424CC">
        <w:rPr>
          <w:rFonts w:ascii="Arial" w:hAnsi="Arial" w:cs="Arial"/>
          <w:i/>
          <w:sz w:val="18"/>
          <w:szCs w:val="20"/>
          <w:lang w:val="es-MX"/>
        </w:rPr>
        <w:t>un</w:t>
      </w:r>
      <w:r w:rsidRPr="00F424CC">
        <w:rPr>
          <w:rFonts w:ascii="Arial" w:hAnsi="Arial" w:cs="Arial"/>
          <w:i/>
          <w:spacing w:val="22"/>
          <w:sz w:val="18"/>
          <w:szCs w:val="20"/>
          <w:lang w:val="es-MX"/>
        </w:rPr>
        <w:t xml:space="preserve"> </w:t>
      </w:r>
      <w:r w:rsidRPr="00F424CC">
        <w:rPr>
          <w:rFonts w:ascii="Arial" w:hAnsi="Arial" w:cs="Arial"/>
          <w:i/>
          <w:sz w:val="18"/>
          <w:szCs w:val="20"/>
          <w:lang w:val="es-MX"/>
        </w:rPr>
        <w:t>proceso laboral</w:t>
      </w:r>
      <w:r w:rsidRPr="00F424CC">
        <w:rPr>
          <w:rFonts w:ascii="Arial" w:hAnsi="Arial" w:cs="Arial"/>
          <w:i/>
          <w:spacing w:val="37"/>
          <w:sz w:val="18"/>
          <w:szCs w:val="20"/>
          <w:lang w:val="es-MX"/>
        </w:rPr>
        <w:t xml:space="preserve"> </w:t>
      </w:r>
      <w:r w:rsidRPr="00F424CC">
        <w:rPr>
          <w:rFonts w:ascii="Arial" w:hAnsi="Arial" w:cs="Arial"/>
          <w:i/>
          <w:sz w:val="18"/>
          <w:szCs w:val="20"/>
          <w:lang w:val="es-MX"/>
        </w:rPr>
        <w:t>si</w:t>
      </w:r>
      <w:r w:rsidRPr="00F424CC">
        <w:rPr>
          <w:rFonts w:ascii="Arial" w:hAnsi="Arial" w:cs="Arial"/>
          <w:i/>
          <w:spacing w:val="3"/>
          <w:sz w:val="18"/>
          <w:szCs w:val="20"/>
          <w:lang w:val="es-MX"/>
        </w:rPr>
        <w:t xml:space="preserve"> </w:t>
      </w:r>
      <w:r w:rsidRPr="00F424CC">
        <w:rPr>
          <w:rFonts w:ascii="Arial" w:hAnsi="Arial" w:cs="Arial"/>
          <w:i/>
          <w:sz w:val="18"/>
          <w:szCs w:val="20"/>
          <w:lang w:val="es-MX"/>
        </w:rPr>
        <w:t>bien</w:t>
      </w:r>
      <w:r w:rsidRPr="00F424CC">
        <w:rPr>
          <w:rFonts w:ascii="Arial" w:hAnsi="Arial" w:cs="Arial"/>
          <w:i/>
          <w:spacing w:val="35"/>
          <w:sz w:val="18"/>
          <w:szCs w:val="20"/>
          <w:lang w:val="es-MX"/>
        </w:rPr>
        <w:t xml:space="preserve"> </w:t>
      </w:r>
      <w:r w:rsidRPr="00F424CC">
        <w:rPr>
          <w:rFonts w:ascii="Arial" w:hAnsi="Arial" w:cs="Arial"/>
          <w:i/>
          <w:sz w:val="18"/>
          <w:szCs w:val="20"/>
          <w:lang w:val="es-MX"/>
        </w:rPr>
        <w:t>es</w:t>
      </w:r>
      <w:r w:rsidRPr="00F424CC">
        <w:rPr>
          <w:rFonts w:ascii="Arial" w:hAnsi="Arial" w:cs="Arial"/>
          <w:i/>
          <w:spacing w:val="-2"/>
          <w:sz w:val="18"/>
          <w:szCs w:val="20"/>
          <w:lang w:val="es-MX"/>
        </w:rPr>
        <w:t xml:space="preserve"> </w:t>
      </w:r>
      <w:r w:rsidRPr="00F424CC">
        <w:rPr>
          <w:rFonts w:ascii="Arial" w:hAnsi="Arial" w:cs="Arial"/>
          <w:i/>
          <w:sz w:val="18"/>
          <w:szCs w:val="20"/>
          <w:lang w:val="es-MX"/>
        </w:rPr>
        <w:t>cierto</w:t>
      </w:r>
      <w:r w:rsidRPr="00F424CC">
        <w:rPr>
          <w:rFonts w:ascii="Arial" w:hAnsi="Arial" w:cs="Arial"/>
          <w:i/>
          <w:spacing w:val="38"/>
          <w:sz w:val="18"/>
          <w:szCs w:val="20"/>
          <w:lang w:val="es-MX"/>
        </w:rPr>
        <w:t xml:space="preserve"> </w:t>
      </w:r>
      <w:r w:rsidRPr="00F424CC">
        <w:rPr>
          <w:rFonts w:ascii="Arial" w:hAnsi="Arial" w:cs="Arial"/>
          <w:i/>
          <w:sz w:val="18"/>
          <w:szCs w:val="20"/>
          <w:lang w:val="es-MX"/>
        </w:rPr>
        <w:t>que</w:t>
      </w:r>
      <w:r w:rsidRPr="00F424CC">
        <w:rPr>
          <w:rFonts w:ascii="Arial" w:hAnsi="Arial" w:cs="Arial"/>
          <w:i/>
          <w:spacing w:val="18"/>
          <w:sz w:val="18"/>
          <w:szCs w:val="20"/>
          <w:lang w:val="es-MX"/>
        </w:rPr>
        <w:t xml:space="preserve"> </w:t>
      </w:r>
      <w:r w:rsidRPr="00F424CC">
        <w:rPr>
          <w:rFonts w:ascii="Arial" w:hAnsi="Arial" w:cs="Arial"/>
          <w:i/>
          <w:sz w:val="18"/>
          <w:szCs w:val="20"/>
          <w:lang w:val="es-MX"/>
        </w:rPr>
        <w:t>este</w:t>
      </w:r>
      <w:r w:rsidRPr="00F424CC">
        <w:rPr>
          <w:rFonts w:ascii="Arial" w:hAnsi="Arial" w:cs="Arial"/>
          <w:i/>
          <w:spacing w:val="25"/>
          <w:sz w:val="18"/>
          <w:szCs w:val="20"/>
          <w:lang w:val="es-MX"/>
        </w:rPr>
        <w:t xml:space="preserve"> </w:t>
      </w:r>
      <w:r w:rsidRPr="00F424CC">
        <w:rPr>
          <w:rFonts w:ascii="Arial" w:hAnsi="Arial" w:cs="Arial"/>
          <w:i/>
          <w:sz w:val="18"/>
          <w:szCs w:val="20"/>
          <w:lang w:val="es-MX"/>
        </w:rPr>
        <w:t>fue</w:t>
      </w:r>
      <w:r w:rsidRPr="00F424CC">
        <w:rPr>
          <w:rFonts w:ascii="Arial" w:hAnsi="Arial" w:cs="Arial"/>
          <w:i/>
          <w:spacing w:val="23"/>
          <w:sz w:val="18"/>
          <w:szCs w:val="20"/>
          <w:lang w:val="es-MX"/>
        </w:rPr>
        <w:t xml:space="preserve"> </w:t>
      </w:r>
      <w:r w:rsidRPr="00F424CC">
        <w:rPr>
          <w:rFonts w:ascii="Arial" w:hAnsi="Arial" w:cs="Arial"/>
          <w:i/>
          <w:sz w:val="18"/>
          <w:szCs w:val="20"/>
          <w:lang w:val="es-MX"/>
        </w:rPr>
        <w:t>interpuesta ante</w:t>
      </w:r>
      <w:r w:rsidRPr="00F424CC">
        <w:rPr>
          <w:rFonts w:ascii="Arial" w:hAnsi="Arial" w:cs="Arial"/>
          <w:i/>
          <w:spacing w:val="18"/>
          <w:sz w:val="18"/>
          <w:szCs w:val="20"/>
          <w:lang w:val="es-MX"/>
        </w:rPr>
        <w:t xml:space="preserve"> </w:t>
      </w:r>
      <w:r w:rsidRPr="00F424CC">
        <w:rPr>
          <w:rFonts w:ascii="Arial" w:hAnsi="Arial" w:cs="Arial"/>
          <w:i/>
          <w:sz w:val="18"/>
          <w:szCs w:val="20"/>
          <w:lang w:val="es-MX"/>
        </w:rPr>
        <w:t>una</w:t>
      </w:r>
      <w:r w:rsidRPr="00F424CC">
        <w:rPr>
          <w:rFonts w:ascii="Arial" w:hAnsi="Arial" w:cs="Arial"/>
          <w:i/>
          <w:spacing w:val="33"/>
          <w:sz w:val="18"/>
          <w:szCs w:val="20"/>
          <w:lang w:val="es-MX"/>
        </w:rPr>
        <w:t xml:space="preserve"> </w:t>
      </w:r>
      <w:r w:rsidRPr="00F424CC">
        <w:rPr>
          <w:rFonts w:ascii="Arial" w:hAnsi="Arial" w:cs="Arial"/>
          <w:i/>
          <w:sz w:val="18"/>
          <w:szCs w:val="20"/>
          <w:lang w:val="es-MX"/>
        </w:rPr>
        <w:t>Autoridad Judicial por</w:t>
      </w:r>
      <w:r w:rsidRPr="00F424CC">
        <w:rPr>
          <w:rFonts w:ascii="Arial" w:hAnsi="Arial" w:cs="Arial"/>
          <w:i/>
          <w:spacing w:val="40"/>
          <w:sz w:val="18"/>
          <w:szCs w:val="20"/>
          <w:lang w:val="es-MX"/>
        </w:rPr>
        <w:t xml:space="preserve"> </w:t>
      </w:r>
      <w:r w:rsidRPr="00F424CC">
        <w:rPr>
          <w:rFonts w:ascii="Arial" w:hAnsi="Arial" w:cs="Arial"/>
          <w:i/>
          <w:sz w:val="18"/>
          <w:szCs w:val="20"/>
          <w:lang w:val="es-MX"/>
        </w:rPr>
        <w:t>el</w:t>
      </w:r>
      <w:r w:rsidRPr="00F424CC">
        <w:rPr>
          <w:rFonts w:ascii="Arial" w:hAnsi="Arial" w:cs="Arial"/>
          <w:i/>
          <w:spacing w:val="7"/>
          <w:sz w:val="18"/>
          <w:szCs w:val="20"/>
          <w:lang w:val="es-MX"/>
        </w:rPr>
        <w:t xml:space="preserve"> </w:t>
      </w:r>
      <w:r w:rsidRPr="00F424CC">
        <w:rPr>
          <w:rFonts w:ascii="Arial" w:hAnsi="Arial" w:cs="Arial"/>
          <w:i/>
          <w:sz w:val="18"/>
          <w:szCs w:val="20"/>
          <w:lang w:val="es-MX"/>
        </w:rPr>
        <w:t>titular</w:t>
      </w:r>
      <w:r w:rsidRPr="00F424CC">
        <w:rPr>
          <w:rFonts w:ascii="Arial" w:hAnsi="Arial" w:cs="Arial"/>
          <w:i/>
          <w:spacing w:val="44"/>
          <w:sz w:val="18"/>
          <w:szCs w:val="20"/>
          <w:lang w:val="es-MX"/>
        </w:rPr>
        <w:t xml:space="preserve"> </w:t>
      </w:r>
      <w:r w:rsidRPr="00F424CC">
        <w:rPr>
          <w:rFonts w:ascii="Arial" w:hAnsi="Arial" w:cs="Arial"/>
          <w:i/>
          <w:sz w:val="18"/>
          <w:szCs w:val="20"/>
          <w:lang w:val="es-MX"/>
        </w:rPr>
        <w:t>de</w:t>
      </w:r>
      <w:r w:rsidRPr="00F424CC">
        <w:rPr>
          <w:rFonts w:ascii="Arial" w:hAnsi="Arial" w:cs="Arial"/>
          <w:i/>
          <w:spacing w:val="33"/>
          <w:sz w:val="18"/>
          <w:szCs w:val="20"/>
          <w:lang w:val="es-MX"/>
        </w:rPr>
        <w:t xml:space="preserve"> </w:t>
      </w:r>
      <w:r w:rsidRPr="00F424CC">
        <w:rPr>
          <w:rFonts w:ascii="Arial" w:hAnsi="Arial" w:cs="Arial"/>
          <w:i/>
          <w:sz w:val="18"/>
          <w:szCs w:val="20"/>
          <w:lang w:val="es-MX"/>
        </w:rPr>
        <w:t>la</w:t>
      </w:r>
      <w:r w:rsidRPr="00F424CC">
        <w:rPr>
          <w:rFonts w:ascii="Arial" w:hAnsi="Arial" w:cs="Arial"/>
          <w:i/>
          <w:spacing w:val="7"/>
          <w:sz w:val="18"/>
          <w:szCs w:val="20"/>
          <w:lang w:val="es-MX"/>
        </w:rPr>
        <w:t xml:space="preserve"> </w:t>
      </w:r>
      <w:r w:rsidRPr="00F424CC">
        <w:rPr>
          <w:rFonts w:ascii="Arial" w:hAnsi="Arial" w:cs="Arial"/>
          <w:i/>
          <w:sz w:val="18"/>
          <w:szCs w:val="20"/>
          <w:lang w:val="es-MX"/>
        </w:rPr>
        <w:t>información, dicha</w:t>
      </w:r>
      <w:r w:rsidRPr="00F424CC">
        <w:rPr>
          <w:rFonts w:ascii="Arial" w:hAnsi="Arial" w:cs="Arial"/>
          <w:i/>
          <w:spacing w:val="32"/>
          <w:sz w:val="18"/>
          <w:szCs w:val="20"/>
          <w:lang w:val="es-MX"/>
        </w:rPr>
        <w:t xml:space="preserve"> </w:t>
      </w:r>
      <w:r w:rsidRPr="00F424CC">
        <w:rPr>
          <w:rFonts w:ascii="Arial" w:hAnsi="Arial" w:cs="Arial"/>
          <w:i/>
          <w:sz w:val="18"/>
          <w:szCs w:val="20"/>
          <w:lang w:val="es-MX"/>
        </w:rPr>
        <w:t>autoridad es</w:t>
      </w:r>
      <w:r w:rsidRPr="00F424CC">
        <w:rPr>
          <w:rFonts w:ascii="Arial" w:hAnsi="Arial" w:cs="Arial"/>
          <w:i/>
          <w:spacing w:val="12"/>
          <w:sz w:val="18"/>
          <w:szCs w:val="20"/>
          <w:lang w:val="es-MX"/>
        </w:rPr>
        <w:t xml:space="preserve"> </w:t>
      </w:r>
      <w:r w:rsidRPr="00F424CC">
        <w:rPr>
          <w:rFonts w:ascii="Arial" w:hAnsi="Arial" w:cs="Arial"/>
          <w:i/>
          <w:sz w:val="18"/>
          <w:szCs w:val="20"/>
          <w:lang w:val="es-MX"/>
        </w:rPr>
        <w:t>la</w:t>
      </w:r>
      <w:r w:rsidRPr="00F424CC">
        <w:rPr>
          <w:rFonts w:ascii="Arial" w:hAnsi="Arial" w:cs="Arial"/>
          <w:i/>
          <w:spacing w:val="7"/>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encabeza el</w:t>
      </w:r>
      <w:r w:rsidRPr="00F424CC">
        <w:rPr>
          <w:rFonts w:ascii="Arial" w:hAnsi="Arial" w:cs="Arial"/>
          <w:i/>
          <w:spacing w:val="7"/>
          <w:sz w:val="18"/>
          <w:szCs w:val="20"/>
          <w:lang w:val="es-MX"/>
        </w:rPr>
        <w:t xml:space="preserve"> </w:t>
      </w:r>
      <w:r w:rsidRPr="00F424CC">
        <w:rPr>
          <w:rFonts w:ascii="Arial" w:hAnsi="Arial" w:cs="Arial"/>
          <w:i/>
          <w:sz w:val="18"/>
          <w:szCs w:val="20"/>
          <w:lang w:val="es-MX"/>
        </w:rPr>
        <w:t>proceso en cuestión, por</w:t>
      </w:r>
      <w:r w:rsidRPr="00F424CC">
        <w:rPr>
          <w:rFonts w:ascii="Arial" w:hAnsi="Arial" w:cs="Arial"/>
          <w:i/>
          <w:spacing w:val="40"/>
          <w:sz w:val="18"/>
          <w:szCs w:val="20"/>
          <w:lang w:val="es-MX"/>
        </w:rPr>
        <w:t xml:space="preserve"> </w:t>
      </w:r>
      <w:r w:rsidRPr="00F424CC">
        <w:rPr>
          <w:rFonts w:ascii="Arial" w:hAnsi="Arial" w:cs="Arial"/>
          <w:i/>
          <w:sz w:val="18"/>
          <w:szCs w:val="20"/>
          <w:lang w:val="es-MX"/>
        </w:rPr>
        <w:t>lo</w:t>
      </w:r>
      <w:r w:rsidRPr="00F424CC">
        <w:rPr>
          <w:rFonts w:ascii="Arial" w:hAnsi="Arial" w:cs="Arial"/>
          <w:i/>
          <w:spacing w:val="23"/>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al</w:t>
      </w:r>
      <w:r w:rsidRPr="00F424CC">
        <w:rPr>
          <w:rFonts w:ascii="Arial" w:hAnsi="Arial" w:cs="Arial"/>
          <w:i/>
          <w:spacing w:val="21"/>
          <w:sz w:val="18"/>
          <w:szCs w:val="20"/>
          <w:lang w:val="es-MX"/>
        </w:rPr>
        <w:t xml:space="preserve"> </w:t>
      </w:r>
      <w:r w:rsidRPr="00F424CC">
        <w:rPr>
          <w:rFonts w:ascii="Arial" w:hAnsi="Arial" w:cs="Arial"/>
          <w:i/>
          <w:sz w:val="18"/>
          <w:szCs w:val="20"/>
          <w:lang w:val="es-MX"/>
        </w:rPr>
        <w:t>proporcionar la</w:t>
      </w:r>
      <w:r w:rsidRPr="00F424CC">
        <w:rPr>
          <w:rFonts w:ascii="Arial" w:hAnsi="Arial" w:cs="Arial"/>
          <w:i/>
          <w:spacing w:val="35"/>
          <w:sz w:val="18"/>
          <w:szCs w:val="20"/>
          <w:lang w:val="es-MX"/>
        </w:rPr>
        <w:t xml:space="preserve"> </w:t>
      </w:r>
      <w:r w:rsidRPr="00F424CC">
        <w:rPr>
          <w:rFonts w:ascii="Arial" w:hAnsi="Arial" w:cs="Arial"/>
          <w:i/>
          <w:sz w:val="18"/>
          <w:szCs w:val="20"/>
          <w:lang w:val="es-MX"/>
        </w:rPr>
        <w:t>información requerida se</w:t>
      </w:r>
      <w:r w:rsidRPr="00F424CC">
        <w:rPr>
          <w:rFonts w:ascii="Arial" w:hAnsi="Arial" w:cs="Arial"/>
          <w:i/>
          <w:spacing w:val="26"/>
          <w:sz w:val="18"/>
          <w:szCs w:val="20"/>
          <w:lang w:val="es-MX"/>
        </w:rPr>
        <w:t xml:space="preserve"> </w:t>
      </w:r>
      <w:r w:rsidRPr="00F424CC">
        <w:rPr>
          <w:rFonts w:ascii="Arial" w:hAnsi="Arial" w:cs="Arial"/>
          <w:i/>
          <w:sz w:val="18"/>
          <w:szCs w:val="20"/>
          <w:lang w:val="es-MX"/>
        </w:rPr>
        <w:t>estaría</w:t>
      </w:r>
      <w:r w:rsidRPr="00F424CC">
        <w:rPr>
          <w:rFonts w:ascii="Arial" w:hAnsi="Arial" w:cs="Arial"/>
          <w:i/>
          <w:spacing w:val="43"/>
          <w:sz w:val="18"/>
          <w:szCs w:val="20"/>
          <w:lang w:val="es-MX"/>
        </w:rPr>
        <w:t xml:space="preserve"> </w:t>
      </w:r>
      <w:r w:rsidRPr="00F424CC">
        <w:rPr>
          <w:rFonts w:ascii="Arial" w:hAnsi="Arial" w:cs="Arial"/>
          <w:i/>
          <w:sz w:val="18"/>
          <w:szCs w:val="20"/>
          <w:lang w:val="es-MX"/>
        </w:rPr>
        <w:t>faltando al</w:t>
      </w:r>
      <w:r w:rsidRPr="00F424CC">
        <w:rPr>
          <w:rFonts w:ascii="Arial" w:hAnsi="Arial" w:cs="Arial"/>
          <w:i/>
          <w:spacing w:val="21"/>
          <w:sz w:val="18"/>
          <w:szCs w:val="20"/>
          <w:lang w:val="es-MX"/>
        </w:rPr>
        <w:t xml:space="preserve"> </w:t>
      </w:r>
      <w:r w:rsidRPr="00F424CC">
        <w:rPr>
          <w:rFonts w:ascii="Arial" w:hAnsi="Arial" w:cs="Arial"/>
          <w:i/>
          <w:sz w:val="18"/>
          <w:szCs w:val="20"/>
          <w:lang w:val="es-MX"/>
        </w:rPr>
        <w:t>debido proceso de</w:t>
      </w:r>
      <w:r w:rsidRPr="00F424CC">
        <w:rPr>
          <w:rFonts w:ascii="Arial" w:hAnsi="Arial" w:cs="Arial"/>
          <w:i/>
          <w:spacing w:val="33"/>
          <w:sz w:val="18"/>
          <w:szCs w:val="20"/>
          <w:lang w:val="es-MX"/>
        </w:rPr>
        <w:t xml:space="preserve"> </w:t>
      </w:r>
      <w:r w:rsidRPr="00F424CC">
        <w:rPr>
          <w:rFonts w:ascii="Arial" w:hAnsi="Arial" w:cs="Arial"/>
          <w:i/>
          <w:sz w:val="18"/>
          <w:szCs w:val="20"/>
          <w:lang w:val="es-MX"/>
        </w:rPr>
        <w:t>dicha autoridad y</w:t>
      </w:r>
      <w:r w:rsidRPr="00F424CC">
        <w:rPr>
          <w:rFonts w:ascii="Arial" w:hAnsi="Arial" w:cs="Arial"/>
          <w:i/>
          <w:spacing w:val="22"/>
          <w:sz w:val="18"/>
          <w:szCs w:val="20"/>
          <w:lang w:val="es-MX"/>
        </w:rPr>
        <w:t xml:space="preserve"> </w:t>
      </w:r>
      <w:r w:rsidRPr="00F424CC">
        <w:rPr>
          <w:rFonts w:ascii="Arial" w:hAnsi="Arial" w:cs="Arial"/>
          <w:i/>
          <w:sz w:val="18"/>
          <w:szCs w:val="20"/>
          <w:lang w:val="es-MX"/>
        </w:rPr>
        <w:t>pudiera ocasionar perjuicio a</w:t>
      </w:r>
      <w:r w:rsidRPr="00F424CC">
        <w:rPr>
          <w:rFonts w:ascii="Arial" w:hAnsi="Arial" w:cs="Arial"/>
          <w:i/>
          <w:spacing w:val="19"/>
          <w:sz w:val="18"/>
          <w:szCs w:val="20"/>
          <w:lang w:val="es-MX"/>
        </w:rPr>
        <w:t xml:space="preserve"> </w:t>
      </w:r>
      <w:r w:rsidRPr="00F424CC">
        <w:rPr>
          <w:rFonts w:ascii="Arial" w:hAnsi="Arial" w:cs="Arial"/>
          <w:i/>
          <w:sz w:val="18"/>
          <w:szCs w:val="20"/>
          <w:lang w:val="es-MX"/>
        </w:rPr>
        <w:t>la</w:t>
      </w:r>
      <w:r w:rsidRPr="00F424CC">
        <w:rPr>
          <w:rFonts w:ascii="Arial" w:hAnsi="Arial" w:cs="Arial"/>
          <w:i/>
          <w:spacing w:val="7"/>
          <w:sz w:val="18"/>
          <w:szCs w:val="20"/>
          <w:lang w:val="es-MX"/>
        </w:rPr>
        <w:t xml:space="preserve"> </w:t>
      </w:r>
      <w:r w:rsidRPr="00F424CC">
        <w:rPr>
          <w:rFonts w:ascii="Arial" w:hAnsi="Arial" w:cs="Arial"/>
          <w:i/>
          <w:sz w:val="18"/>
          <w:szCs w:val="20"/>
          <w:lang w:val="es-MX"/>
        </w:rPr>
        <w:t>parte.</w:t>
      </w:r>
      <w:r w:rsidRPr="00F424CC">
        <w:rPr>
          <w:rFonts w:ascii="Arial" w:hAnsi="Arial" w:cs="Arial"/>
          <w:i/>
          <w:spacing w:val="-14"/>
          <w:sz w:val="18"/>
          <w:szCs w:val="20"/>
          <w:lang w:val="es-MX"/>
        </w:rPr>
        <w:t xml:space="preserve"> </w:t>
      </w:r>
      <w:r w:rsidRPr="00F424CC">
        <w:rPr>
          <w:rFonts w:ascii="Arial" w:hAnsi="Arial" w:cs="Arial"/>
          <w:i/>
          <w:sz w:val="18"/>
          <w:szCs w:val="20"/>
          <w:lang w:val="es-MX"/>
        </w:rPr>
        <w:t>actora entendiéndose a</w:t>
      </w:r>
      <w:r w:rsidRPr="00F424CC">
        <w:rPr>
          <w:rFonts w:ascii="Arial" w:hAnsi="Arial" w:cs="Arial"/>
          <w:i/>
          <w:spacing w:val="19"/>
          <w:sz w:val="18"/>
          <w:szCs w:val="20"/>
          <w:lang w:val="es-MX"/>
        </w:rPr>
        <w:t xml:space="preserve"> </w:t>
      </w:r>
      <w:r w:rsidRPr="00F424CC">
        <w:rPr>
          <w:rFonts w:ascii="Arial" w:hAnsi="Arial" w:cs="Arial"/>
          <w:i/>
          <w:sz w:val="18"/>
          <w:szCs w:val="20"/>
          <w:lang w:val="es-MX"/>
        </w:rPr>
        <w:t>este</w:t>
      </w:r>
      <w:r w:rsidRPr="00F424CC">
        <w:rPr>
          <w:rFonts w:ascii="Arial" w:hAnsi="Arial" w:cs="Arial"/>
          <w:i/>
          <w:spacing w:val="25"/>
          <w:sz w:val="18"/>
          <w:szCs w:val="20"/>
          <w:lang w:val="es-MX"/>
        </w:rPr>
        <w:t xml:space="preserve"> </w:t>
      </w:r>
      <w:r w:rsidRPr="00F424CC">
        <w:rPr>
          <w:rFonts w:ascii="Arial" w:hAnsi="Arial" w:cs="Arial"/>
          <w:i/>
          <w:sz w:val="18"/>
          <w:szCs w:val="20"/>
          <w:lang w:val="es-MX"/>
        </w:rPr>
        <w:t>como</w:t>
      </w:r>
      <w:r w:rsidRPr="00F424CC">
        <w:rPr>
          <w:rFonts w:ascii="Arial" w:hAnsi="Arial" w:cs="Arial"/>
          <w:i/>
          <w:spacing w:val="49"/>
          <w:sz w:val="18"/>
          <w:szCs w:val="20"/>
          <w:lang w:val="es-MX"/>
        </w:rPr>
        <w:t xml:space="preserve"> </w:t>
      </w:r>
      <w:r w:rsidRPr="00F424CC">
        <w:rPr>
          <w:rFonts w:ascii="Arial" w:hAnsi="Arial" w:cs="Arial"/>
          <w:i/>
          <w:sz w:val="18"/>
          <w:szCs w:val="20"/>
          <w:lang w:val="es-MX"/>
        </w:rPr>
        <w:t>un</w:t>
      </w:r>
      <w:r w:rsidRPr="00F424CC">
        <w:rPr>
          <w:rFonts w:ascii="Arial" w:hAnsi="Arial" w:cs="Arial"/>
          <w:i/>
          <w:spacing w:val="22"/>
          <w:sz w:val="18"/>
          <w:szCs w:val="20"/>
          <w:lang w:val="es-MX"/>
        </w:rPr>
        <w:t xml:space="preserve"> </w:t>
      </w:r>
      <w:r w:rsidRPr="00F424CC">
        <w:rPr>
          <w:rFonts w:ascii="Arial" w:hAnsi="Arial" w:cs="Arial"/>
          <w:i/>
          <w:sz w:val="18"/>
          <w:szCs w:val="20"/>
          <w:lang w:val="es-MX"/>
        </w:rPr>
        <w:t>principio legal</w:t>
      </w:r>
      <w:r w:rsidRPr="00F424CC">
        <w:rPr>
          <w:rFonts w:ascii="Arial" w:hAnsi="Arial" w:cs="Arial"/>
          <w:i/>
          <w:spacing w:val="33"/>
          <w:sz w:val="18"/>
          <w:szCs w:val="20"/>
          <w:lang w:val="es-MX"/>
        </w:rPr>
        <w:t xml:space="preserve"> </w:t>
      </w:r>
      <w:r w:rsidRPr="00F424CC">
        <w:rPr>
          <w:rFonts w:ascii="Arial" w:hAnsi="Arial" w:cs="Arial"/>
          <w:i/>
          <w:sz w:val="18"/>
          <w:szCs w:val="20"/>
          <w:lang w:val="es-MX"/>
        </w:rPr>
        <w:t>por</w:t>
      </w:r>
      <w:r w:rsidRPr="00F424CC">
        <w:rPr>
          <w:rFonts w:ascii="Arial" w:hAnsi="Arial" w:cs="Arial"/>
          <w:i/>
          <w:spacing w:val="40"/>
          <w:sz w:val="18"/>
          <w:szCs w:val="20"/>
          <w:lang w:val="es-MX"/>
        </w:rPr>
        <w:t xml:space="preserve"> </w:t>
      </w:r>
      <w:r w:rsidRPr="00F424CC">
        <w:rPr>
          <w:rFonts w:ascii="Arial" w:hAnsi="Arial" w:cs="Arial"/>
          <w:i/>
          <w:sz w:val="18"/>
          <w:szCs w:val="20"/>
          <w:lang w:val="es-MX"/>
        </w:rPr>
        <w:t>el  cual toda persona tiene derecho a</w:t>
      </w:r>
      <w:r w:rsidRPr="00F424CC">
        <w:rPr>
          <w:rFonts w:ascii="Arial" w:hAnsi="Arial" w:cs="Arial"/>
          <w:i/>
          <w:spacing w:val="48"/>
          <w:sz w:val="18"/>
          <w:szCs w:val="20"/>
          <w:lang w:val="es-MX"/>
        </w:rPr>
        <w:t xml:space="preserve"> </w:t>
      </w:r>
      <w:r w:rsidRPr="00F424CC">
        <w:rPr>
          <w:rFonts w:ascii="Arial" w:hAnsi="Arial" w:cs="Arial"/>
          <w:i/>
          <w:sz w:val="18"/>
          <w:szCs w:val="20"/>
          <w:lang w:val="es-MX"/>
        </w:rPr>
        <w:t>ciertas garantías mínimas tendientes a</w:t>
      </w:r>
      <w:r w:rsidRPr="00F424CC">
        <w:rPr>
          <w:rFonts w:ascii="Arial" w:hAnsi="Arial" w:cs="Arial"/>
          <w:i/>
          <w:spacing w:val="48"/>
          <w:sz w:val="18"/>
          <w:szCs w:val="20"/>
          <w:lang w:val="es-MX"/>
        </w:rPr>
        <w:t xml:space="preserve"> </w:t>
      </w:r>
      <w:r w:rsidRPr="00F424CC">
        <w:rPr>
          <w:rFonts w:ascii="Arial" w:hAnsi="Arial" w:cs="Arial"/>
          <w:i/>
          <w:sz w:val="18"/>
          <w:szCs w:val="20"/>
          <w:lang w:val="es-MX"/>
        </w:rPr>
        <w:t xml:space="preserve">asegurar un resultado justo </w:t>
      </w:r>
      <w:r w:rsidRPr="00F424CC">
        <w:rPr>
          <w:rFonts w:ascii="Arial" w:eastAsia="Arial" w:hAnsi="Arial" w:cs="Arial"/>
          <w:i/>
          <w:w w:val="107"/>
          <w:sz w:val="18"/>
          <w:szCs w:val="20"/>
          <w:lang w:val="es-MX"/>
        </w:rPr>
        <w:t xml:space="preserve">y equitativo </w:t>
      </w:r>
      <w:r w:rsidRPr="00F424CC">
        <w:rPr>
          <w:rFonts w:ascii="Arial" w:hAnsi="Arial" w:cs="Arial"/>
          <w:i/>
          <w:sz w:val="18"/>
          <w:szCs w:val="20"/>
          <w:lang w:val="es-MX"/>
        </w:rPr>
        <w:t>dentro del</w:t>
      </w:r>
      <w:r w:rsidRPr="00F424CC">
        <w:rPr>
          <w:rFonts w:ascii="Arial" w:hAnsi="Arial" w:cs="Arial"/>
          <w:i/>
          <w:spacing w:val="21"/>
          <w:sz w:val="18"/>
          <w:szCs w:val="20"/>
          <w:lang w:val="es-MX"/>
        </w:rPr>
        <w:t xml:space="preserve"> </w:t>
      </w:r>
      <w:r w:rsidRPr="00F424CC">
        <w:rPr>
          <w:rFonts w:ascii="Arial" w:hAnsi="Arial" w:cs="Arial"/>
          <w:i/>
          <w:sz w:val="18"/>
          <w:szCs w:val="20"/>
          <w:lang w:val="es-MX"/>
        </w:rPr>
        <w:t>proceso, a</w:t>
      </w:r>
      <w:r w:rsidRPr="00F424CC">
        <w:rPr>
          <w:rFonts w:ascii="Arial" w:hAnsi="Arial" w:cs="Arial"/>
          <w:i/>
          <w:spacing w:val="19"/>
          <w:sz w:val="18"/>
          <w:szCs w:val="20"/>
          <w:lang w:val="es-MX"/>
        </w:rPr>
        <w:t xml:space="preserve"> </w:t>
      </w:r>
      <w:r w:rsidRPr="00F424CC">
        <w:rPr>
          <w:rFonts w:ascii="Arial" w:hAnsi="Arial" w:cs="Arial"/>
          <w:i/>
          <w:sz w:val="18"/>
          <w:szCs w:val="20"/>
          <w:lang w:val="es-MX"/>
        </w:rPr>
        <w:t>permitir la</w:t>
      </w:r>
      <w:r w:rsidRPr="00F424CC">
        <w:rPr>
          <w:rFonts w:ascii="Arial" w:hAnsi="Arial" w:cs="Arial"/>
          <w:i/>
          <w:spacing w:val="35"/>
          <w:sz w:val="18"/>
          <w:szCs w:val="20"/>
          <w:lang w:val="es-MX"/>
        </w:rPr>
        <w:t xml:space="preserve"> </w:t>
      </w:r>
      <w:r w:rsidRPr="00F424CC">
        <w:rPr>
          <w:rFonts w:ascii="Arial" w:hAnsi="Arial" w:cs="Arial"/>
          <w:i/>
          <w:sz w:val="18"/>
          <w:szCs w:val="20"/>
          <w:lang w:val="es-MX"/>
        </w:rPr>
        <w:t>oportunidad de</w:t>
      </w:r>
      <w:r w:rsidRPr="00F424CC">
        <w:rPr>
          <w:rFonts w:ascii="Arial" w:hAnsi="Arial" w:cs="Arial"/>
          <w:i/>
          <w:spacing w:val="33"/>
          <w:sz w:val="18"/>
          <w:szCs w:val="20"/>
          <w:lang w:val="es-MX"/>
        </w:rPr>
        <w:t xml:space="preserve"> </w:t>
      </w:r>
      <w:r w:rsidRPr="00F424CC">
        <w:rPr>
          <w:rFonts w:ascii="Arial" w:hAnsi="Arial" w:cs="Arial"/>
          <w:i/>
          <w:sz w:val="18"/>
          <w:szCs w:val="20"/>
          <w:lang w:val="es-MX"/>
        </w:rPr>
        <w:t>ser</w:t>
      </w:r>
      <w:r w:rsidRPr="00F424CC">
        <w:rPr>
          <w:rFonts w:ascii="Arial" w:hAnsi="Arial" w:cs="Arial"/>
          <w:i/>
          <w:spacing w:val="17"/>
          <w:sz w:val="18"/>
          <w:szCs w:val="20"/>
          <w:lang w:val="es-MX"/>
        </w:rPr>
        <w:t xml:space="preserve"> </w:t>
      </w:r>
      <w:r w:rsidRPr="00F424CC">
        <w:rPr>
          <w:rFonts w:ascii="Arial" w:hAnsi="Arial" w:cs="Arial"/>
          <w:i/>
          <w:sz w:val="18"/>
          <w:szCs w:val="20"/>
          <w:lang w:val="es-MX"/>
        </w:rPr>
        <w:t>oído</w:t>
      </w:r>
      <w:r w:rsidRPr="00F424CC">
        <w:rPr>
          <w:rFonts w:ascii="Arial" w:hAnsi="Arial" w:cs="Arial"/>
          <w:i/>
          <w:spacing w:val="37"/>
          <w:sz w:val="18"/>
          <w:szCs w:val="20"/>
          <w:lang w:val="es-MX"/>
        </w:rPr>
        <w:t xml:space="preserve"> </w:t>
      </w:r>
      <w:r w:rsidRPr="00F424CC">
        <w:rPr>
          <w:rFonts w:ascii="Arial" w:hAnsi="Arial" w:cs="Arial"/>
          <w:i/>
          <w:sz w:val="18"/>
          <w:szCs w:val="20"/>
          <w:lang w:val="es-MX"/>
        </w:rPr>
        <w:t>y</w:t>
      </w:r>
      <w:r w:rsidRPr="00F424CC">
        <w:rPr>
          <w:rFonts w:ascii="Arial" w:hAnsi="Arial" w:cs="Arial"/>
          <w:i/>
          <w:spacing w:val="22"/>
          <w:sz w:val="18"/>
          <w:szCs w:val="20"/>
          <w:lang w:val="es-MX"/>
        </w:rPr>
        <w:t xml:space="preserve"> </w:t>
      </w:r>
      <w:r w:rsidRPr="00F424CC">
        <w:rPr>
          <w:rFonts w:ascii="Arial" w:hAnsi="Arial" w:cs="Arial"/>
          <w:i/>
          <w:sz w:val="18"/>
          <w:szCs w:val="20"/>
          <w:lang w:val="es-MX"/>
        </w:rPr>
        <w:t>hacer</w:t>
      </w:r>
      <w:r w:rsidRPr="00F424CC">
        <w:rPr>
          <w:rFonts w:ascii="Arial" w:hAnsi="Arial" w:cs="Arial"/>
          <w:i/>
          <w:spacing w:val="46"/>
          <w:sz w:val="18"/>
          <w:szCs w:val="20"/>
          <w:lang w:val="es-MX"/>
        </w:rPr>
        <w:t xml:space="preserve"> </w:t>
      </w:r>
      <w:r w:rsidRPr="00F424CC">
        <w:rPr>
          <w:rFonts w:ascii="Arial" w:hAnsi="Arial" w:cs="Arial"/>
          <w:i/>
          <w:sz w:val="18"/>
          <w:szCs w:val="20"/>
          <w:lang w:val="es-MX"/>
        </w:rPr>
        <w:t>valer sus</w:t>
      </w:r>
      <w:r w:rsidRPr="00F424CC">
        <w:rPr>
          <w:rFonts w:ascii="Arial" w:hAnsi="Arial" w:cs="Arial"/>
          <w:i/>
          <w:spacing w:val="37"/>
          <w:sz w:val="18"/>
          <w:szCs w:val="20"/>
          <w:lang w:val="es-MX"/>
        </w:rPr>
        <w:t xml:space="preserve"> </w:t>
      </w:r>
      <w:r w:rsidRPr="00F424CC">
        <w:rPr>
          <w:rFonts w:ascii="Arial" w:hAnsi="Arial" w:cs="Arial"/>
          <w:i/>
          <w:sz w:val="18"/>
          <w:szCs w:val="20"/>
          <w:lang w:val="es-MX"/>
        </w:rPr>
        <w:t xml:space="preserve">pretensiones </w:t>
      </w:r>
      <w:r w:rsidRPr="00F424CC">
        <w:rPr>
          <w:rFonts w:ascii="Arial" w:hAnsi="Arial" w:cs="Arial"/>
          <w:i/>
          <w:w w:val="99"/>
          <w:sz w:val="18"/>
          <w:szCs w:val="20"/>
          <w:lang w:val="es-MX"/>
        </w:rPr>
        <w:t>legítimas frente</w:t>
      </w:r>
      <w:r w:rsidRPr="00F424CC">
        <w:rPr>
          <w:rFonts w:ascii="Arial" w:hAnsi="Arial" w:cs="Arial"/>
          <w:i/>
          <w:spacing w:val="22"/>
          <w:sz w:val="18"/>
          <w:szCs w:val="20"/>
          <w:lang w:val="es-MX"/>
        </w:rPr>
        <w:t xml:space="preserve"> </w:t>
      </w:r>
      <w:r w:rsidRPr="00F424CC">
        <w:rPr>
          <w:rFonts w:ascii="Arial" w:hAnsi="Arial" w:cs="Arial"/>
          <w:i/>
          <w:w w:val="99"/>
          <w:sz w:val="18"/>
          <w:szCs w:val="20"/>
          <w:lang w:val="es-MX"/>
        </w:rPr>
        <w:t>al</w:t>
      </w:r>
      <w:r w:rsidRPr="00F424CC">
        <w:rPr>
          <w:rFonts w:ascii="Arial" w:hAnsi="Arial" w:cs="Arial"/>
          <w:i/>
          <w:spacing w:val="-21"/>
          <w:sz w:val="18"/>
          <w:szCs w:val="20"/>
          <w:lang w:val="es-MX"/>
        </w:rPr>
        <w:t xml:space="preserve"> </w:t>
      </w:r>
      <w:r w:rsidRPr="00F424CC">
        <w:rPr>
          <w:rFonts w:ascii="Arial" w:hAnsi="Arial" w:cs="Arial"/>
          <w:i/>
          <w:sz w:val="18"/>
          <w:szCs w:val="20"/>
          <w:lang w:val="es-MX"/>
        </w:rPr>
        <w:t>juez o</w:t>
      </w:r>
      <w:r w:rsidRPr="00F424CC">
        <w:rPr>
          <w:rFonts w:ascii="Arial" w:hAnsi="Arial" w:cs="Arial"/>
          <w:i/>
          <w:spacing w:val="7"/>
          <w:sz w:val="18"/>
          <w:szCs w:val="20"/>
          <w:lang w:val="es-MX"/>
        </w:rPr>
        <w:t xml:space="preserve"> </w:t>
      </w:r>
      <w:r w:rsidRPr="00F424CC">
        <w:rPr>
          <w:rFonts w:ascii="Arial" w:hAnsi="Arial" w:cs="Arial"/>
          <w:i/>
          <w:sz w:val="18"/>
          <w:szCs w:val="20"/>
          <w:lang w:val="es-MX"/>
        </w:rPr>
        <w:t>tribunal, quienes deben observar los</w:t>
      </w:r>
      <w:r w:rsidRPr="00F424CC">
        <w:rPr>
          <w:rFonts w:ascii="Arial" w:hAnsi="Arial" w:cs="Arial"/>
          <w:i/>
          <w:spacing w:val="17"/>
          <w:sz w:val="18"/>
          <w:szCs w:val="20"/>
          <w:lang w:val="es-MX"/>
        </w:rPr>
        <w:t xml:space="preserve"> </w:t>
      </w:r>
      <w:r w:rsidRPr="00F424CC">
        <w:rPr>
          <w:rFonts w:ascii="Arial" w:hAnsi="Arial" w:cs="Arial"/>
          <w:i/>
          <w:sz w:val="18"/>
          <w:szCs w:val="20"/>
          <w:lang w:val="es-MX"/>
        </w:rPr>
        <w:t>derechos fundamentales de</w:t>
      </w:r>
      <w:r w:rsidRPr="00F424CC">
        <w:rPr>
          <w:rFonts w:ascii="Arial" w:hAnsi="Arial" w:cs="Arial"/>
          <w:i/>
          <w:spacing w:val="19"/>
          <w:sz w:val="18"/>
          <w:szCs w:val="20"/>
          <w:lang w:val="es-MX"/>
        </w:rPr>
        <w:t xml:space="preserve"> </w:t>
      </w:r>
      <w:r w:rsidRPr="00F424CC">
        <w:rPr>
          <w:rFonts w:ascii="Arial" w:hAnsi="Arial" w:cs="Arial"/>
          <w:i/>
          <w:sz w:val="18"/>
          <w:szCs w:val="20"/>
          <w:lang w:val="es-MX"/>
        </w:rPr>
        <w:t>las</w:t>
      </w:r>
      <w:r w:rsidRPr="00F424CC">
        <w:rPr>
          <w:rFonts w:ascii="Arial" w:hAnsi="Arial" w:cs="Arial"/>
          <w:i/>
          <w:spacing w:val="14"/>
          <w:sz w:val="18"/>
          <w:szCs w:val="20"/>
          <w:lang w:val="es-MX"/>
        </w:rPr>
        <w:t xml:space="preserve"> </w:t>
      </w:r>
      <w:r w:rsidRPr="00F424CC">
        <w:rPr>
          <w:rFonts w:ascii="Arial" w:hAnsi="Arial" w:cs="Arial"/>
          <w:i/>
          <w:sz w:val="18"/>
          <w:szCs w:val="20"/>
          <w:lang w:val="es-MX"/>
        </w:rPr>
        <w:t xml:space="preserve">partes, principios </w:t>
      </w:r>
      <w:r w:rsidRPr="00F424CC">
        <w:rPr>
          <w:rFonts w:ascii="Arial" w:eastAsia="Arial" w:hAnsi="Arial" w:cs="Arial"/>
          <w:i/>
          <w:sz w:val="18"/>
          <w:szCs w:val="20"/>
          <w:lang w:val="es-MX"/>
        </w:rPr>
        <w:t>y</w:t>
      </w:r>
      <w:r w:rsidRPr="00F424CC">
        <w:rPr>
          <w:rFonts w:ascii="Arial" w:eastAsia="Arial" w:hAnsi="Arial" w:cs="Arial"/>
          <w:i/>
          <w:spacing w:val="2"/>
          <w:sz w:val="18"/>
          <w:szCs w:val="20"/>
          <w:lang w:val="es-MX"/>
        </w:rPr>
        <w:t xml:space="preserve"> </w:t>
      </w:r>
      <w:r w:rsidRPr="00F424CC">
        <w:rPr>
          <w:rFonts w:ascii="Arial" w:hAnsi="Arial" w:cs="Arial"/>
          <w:i/>
          <w:w w:val="99"/>
          <w:sz w:val="18"/>
          <w:szCs w:val="20"/>
          <w:lang w:val="es-MX"/>
        </w:rPr>
        <w:t xml:space="preserve">reglas </w:t>
      </w:r>
      <w:r w:rsidRPr="00F424CC">
        <w:rPr>
          <w:rFonts w:ascii="Arial" w:hAnsi="Arial" w:cs="Arial"/>
          <w:i/>
          <w:sz w:val="18"/>
          <w:szCs w:val="20"/>
          <w:lang w:val="es-MX"/>
        </w:rPr>
        <w:t>esenciales exigibles dentro</w:t>
      </w:r>
      <w:r w:rsidRPr="00F424CC">
        <w:rPr>
          <w:rFonts w:ascii="Arial" w:hAnsi="Arial" w:cs="Arial"/>
          <w:i/>
          <w:spacing w:val="39"/>
          <w:sz w:val="18"/>
          <w:szCs w:val="20"/>
          <w:lang w:val="es-MX"/>
        </w:rPr>
        <w:t xml:space="preserve"> </w:t>
      </w:r>
      <w:r w:rsidRPr="00F424CC">
        <w:rPr>
          <w:rFonts w:ascii="Arial" w:hAnsi="Arial" w:cs="Arial"/>
          <w:i/>
          <w:sz w:val="18"/>
          <w:szCs w:val="20"/>
          <w:lang w:val="es-MX"/>
        </w:rPr>
        <w:t>del</w:t>
      </w:r>
      <w:r w:rsidRPr="00F424CC">
        <w:rPr>
          <w:rFonts w:ascii="Arial" w:hAnsi="Arial" w:cs="Arial"/>
          <w:i/>
          <w:spacing w:val="6"/>
          <w:sz w:val="18"/>
          <w:szCs w:val="20"/>
          <w:lang w:val="es-MX"/>
        </w:rPr>
        <w:t xml:space="preserve"> </w:t>
      </w:r>
      <w:r w:rsidRPr="00F424CC">
        <w:rPr>
          <w:rFonts w:ascii="Arial" w:hAnsi="Arial" w:cs="Arial"/>
          <w:i/>
          <w:sz w:val="18"/>
          <w:szCs w:val="20"/>
          <w:lang w:val="es-MX"/>
        </w:rPr>
        <w:t xml:space="preserve">proceso </w:t>
      </w:r>
      <w:r w:rsidRPr="00F424CC">
        <w:rPr>
          <w:rFonts w:ascii="Arial" w:eastAsia="Arial" w:hAnsi="Arial" w:cs="Arial"/>
          <w:i/>
          <w:sz w:val="18"/>
          <w:szCs w:val="20"/>
          <w:lang w:val="es-MX"/>
        </w:rPr>
        <w:t>y</w:t>
      </w:r>
      <w:r w:rsidRPr="00F424CC">
        <w:rPr>
          <w:rFonts w:ascii="Arial" w:eastAsia="Arial" w:hAnsi="Arial" w:cs="Arial"/>
          <w:i/>
          <w:spacing w:val="45"/>
          <w:sz w:val="18"/>
          <w:szCs w:val="20"/>
          <w:lang w:val="es-MX"/>
        </w:rPr>
        <w:t xml:space="preserve"> </w:t>
      </w:r>
      <w:r w:rsidRPr="00F424CC">
        <w:rPr>
          <w:rFonts w:ascii="Arial" w:hAnsi="Arial" w:cs="Arial"/>
          <w:i/>
          <w:sz w:val="18"/>
          <w:szCs w:val="20"/>
          <w:lang w:val="es-MX"/>
        </w:rPr>
        <w:t>ya</w:t>
      </w:r>
      <w:r w:rsidRPr="00F424CC">
        <w:rPr>
          <w:rFonts w:ascii="Arial" w:hAnsi="Arial" w:cs="Arial"/>
          <w:i/>
          <w:spacing w:val="19"/>
          <w:sz w:val="18"/>
          <w:szCs w:val="20"/>
          <w:lang w:val="es-MX"/>
        </w:rPr>
        <w:t xml:space="preserve"> </w:t>
      </w:r>
      <w:r w:rsidRPr="00F424CC">
        <w:rPr>
          <w:rFonts w:ascii="Arial" w:hAnsi="Arial" w:cs="Arial"/>
          <w:i/>
          <w:sz w:val="18"/>
          <w:szCs w:val="20"/>
          <w:lang w:val="es-MX"/>
        </w:rPr>
        <w:t>que</w:t>
      </w:r>
      <w:r w:rsidRPr="00F424CC">
        <w:rPr>
          <w:rFonts w:ascii="Arial" w:hAnsi="Arial" w:cs="Arial"/>
          <w:i/>
          <w:spacing w:val="33"/>
          <w:sz w:val="18"/>
          <w:szCs w:val="20"/>
          <w:lang w:val="es-MX"/>
        </w:rPr>
        <w:t xml:space="preserve"> </w:t>
      </w:r>
      <w:r w:rsidRPr="00F424CC">
        <w:rPr>
          <w:rFonts w:ascii="Arial" w:hAnsi="Arial" w:cs="Arial"/>
          <w:i/>
          <w:sz w:val="18"/>
          <w:szCs w:val="20"/>
          <w:lang w:val="es-MX"/>
        </w:rPr>
        <w:t>dicho</w:t>
      </w:r>
      <w:r w:rsidRPr="00F424CC">
        <w:rPr>
          <w:rFonts w:ascii="Arial" w:hAnsi="Arial" w:cs="Arial"/>
          <w:i/>
          <w:spacing w:val="35"/>
          <w:sz w:val="18"/>
          <w:szCs w:val="20"/>
          <w:lang w:val="es-MX"/>
        </w:rPr>
        <w:t xml:space="preserve"> </w:t>
      </w:r>
      <w:r w:rsidRPr="00F424CC">
        <w:rPr>
          <w:rFonts w:ascii="Arial" w:hAnsi="Arial" w:cs="Arial"/>
          <w:i/>
          <w:sz w:val="18"/>
          <w:szCs w:val="20"/>
          <w:lang w:val="es-MX"/>
        </w:rPr>
        <w:t>proceso aún</w:t>
      </w:r>
      <w:r w:rsidRPr="00F424CC">
        <w:rPr>
          <w:rFonts w:ascii="Arial" w:hAnsi="Arial" w:cs="Arial"/>
          <w:i/>
          <w:spacing w:val="18"/>
          <w:sz w:val="18"/>
          <w:szCs w:val="20"/>
          <w:lang w:val="es-MX"/>
        </w:rPr>
        <w:t xml:space="preserve"> </w:t>
      </w:r>
      <w:r w:rsidRPr="00F424CC">
        <w:rPr>
          <w:rFonts w:ascii="Arial" w:hAnsi="Arial" w:cs="Arial"/>
          <w:i/>
          <w:sz w:val="18"/>
          <w:szCs w:val="20"/>
          <w:lang w:val="es-MX"/>
        </w:rPr>
        <w:t>se</w:t>
      </w:r>
      <w:r w:rsidRPr="00F424CC">
        <w:rPr>
          <w:rFonts w:ascii="Arial" w:hAnsi="Arial" w:cs="Arial"/>
          <w:i/>
          <w:spacing w:val="12"/>
          <w:sz w:val="18"/>
          <w:szCs w:val="20"/>
          <w:lang w:val="es-MX"/>
        </w:rPr>
        <w:t xml:space="preserve"> </w:t>
      </w:r>
      <w:r w:rsidRPr="00F424CC">
        <w:rPr>
          <w:rFonts w:ascii="Arial" w:hAnsi="Arial" w:cs="Arial"/>
          <w:i/>
          <w:sz w:val="18"/>
          <w:szCs w:val="20"/>
          <w:lang w:val="es-MX"/>
        </w:rPr>
        <w:t>encuentra en</w:t>
      </w:r>
      <w:r w:rsidRPr="00F424CC">
        <w:rPr>
          <w:rFonts w:ascii="Arial" w:hAnsi="Arial" w:cs="Arial"/>
          <w:i/>
          <w:spacing w:val="19"/>
          <w:sz w:val="18"/>
          <w:szCs w:val="20"/>
          <w:lang w:val="es-MX"/>
        </w:rPr>
        <w:t xml:space="preserve"> </w:t>
      </w:r>
      <w:r w:rsidRPr="00F424CC">
        <w:rPr>
          <w:rFonts w:ascii="Arial" w:hAnsi="Arial" w:cs="Arial"/>
          <w:i/>
          <w:sz w:val="18"/>
          <w:szCs w:val="20"/>
          <w:lang w:val="es-MX"/>
        </w:rPr>
        <w:t>litigio,</w:t>
      </w:r>
      <w:r w:rsidRPr="00F424CC">
        <w:rPr>
          <w:rFonts w:ascii="Arial" w:hAnsi="Arial" w:cs="Arial"/>
          <w:i/>
          <w:spacing w:val="37"/>
          <w:sz w:val="18"/>
          <w:szCs w:val="20"/>
          <w:lang w:val="es-MX"/>
        </w:rPr>
        <w:t xml:space="preserve"> </w:t>
      </w:r>
      <w:r w:rsidRPr="00F424CC">
        <w:rPr>
          <w:rFonts w:ascii="Arial" w:hAnsi="Arial" w:cs="Arial"/>
          <w:i/>
          <w:sz w:val="18"/>
          <w:szCs w:val="20"/>
          <w:lang w:val="es-MX"/>
        </w:rPr>
        <w:t>este</w:t>
      </w:r>
      <w:r w:rsidRPr="00F424CC">
        <w:rPr>
          <w:rFonts w:ascii="Arial" w:hAnsi="Arial" w:cs="Arial"/>
          <w:i/>
          <w:spacing w:val="25"/>
          <w:sz w:val="18"/>
          <w:szCs w:val="20"/>
          <w:lang w:val="es-MX"/>
        </w:rPr>
        <w:t xml:space="preserve"> </w:t>
      </w:r>
      <w:r w:rsidRPr="00F424CC">
        <w:rPr>
          <w:rFonts w:ascii="Arial" w:hAnsi="Arial" w:cs="Arial"/>
          <w:i/>
          <w:sz w:val="18"/>
          <w:szCs w:val="20"/>
          <w:lang w:val="es-MX"/>
        </w:rPr>
        <w:t xml:space="preserve">instituto </w:t>
      </w:r>
      <w:r w:rsidRPr="00F424CC">
        <w:rPr>
          <w:rFonts w:ascii="Arial" w:hAnsi="Arial" w:cs="Arial"/>
          <w:i/>
          <w:w w:val="99"/>
          <w:sz w:val="18"/>
          <w:szCs w:val="20"/>
          <w:lang w:val="es-MX"/>
        </w:rPr>
        <w:t xml:space="preserve">debe </w:t>
      </w:r>
      <w:r w:rsidRPr="00F424CC">
        <w:rPr>
          <w:rFonts w:ascii="Arial" w:hAnsi="Arial" w:cs="Arial"/>
          <w:i/>
          <w:sz w:val="18"/>
          <w:szCs w:val="20"/>
          <w:lang w:val="es-MX"/>
        </w:rPr>
        <w:t>evitar</w:t>
      </w:r>
      <w:r w:rsidRPr="00F424CC">
        <w:rPr>
          <w:rFonts w:ascii="Arial" w:hAnsi="Arial" w:cs="Arial"/>
          <w:i/>
          <w:spacing w:val="37"/>
          <w:sz w:val="18"/>
          <w:szCs w:val="20"/>
          <w:lang w:val="es-MX"/>
        </w:rPr>
        <w:t xml:space="preserve"> </w:t>
      </w:r>
      <w:r w:rsidRPr="00F424CC">
        <w:rPr>
          <w:rFonts w:ascii="Arial" w:hAnsi="Arial" w:cs="Arial"/>
          <w:i/>
          <w:sz w:val="18"/>
          <w:szCs w:val="20"/>
          <w:lang w:val="es-MX"/>
        </w:rPr>
        <w:t>poner en</w:t>
      </w:r>
      <w:r w:rsidRPr="00F424CC">
        <w:rPr>
          <w:rFonts w:ascii="Arial" w:hAnsi="Arial" w:cs="Arial"/>
          <w:i/>
          <w:spacing w:val="18"/>
          <w:sz w:val="18"/>
          <w:szCs w:val="20"/>
          <w:lang w:val="es-MX"/>
        </w:rPr>
        <w:t xml:space="preserve"> </w:t>
      </w:r>
      <w:r w:rsidRPr="00F424CC">
        <w:rPr>
          <w:rFonts w:ascii="Arial" w:hAnsi="Arial" w:cs="Arial"/>
          <w:i/>
          <w:sz w:val="18"/>
          <w:szCs w:val="20"/>
          <w:lang w:val="es-MX"/>
        </w:rPr>
        <w:t>riesgo</w:t>
      </w:r>
      <w:r w:rsidRPr="00F424CC">
        <w:rPr>
          <w:rFonts w:ascii="Arial" w:hAnsi="Arial" w:cs="Arial"/>
          <w:i/>
          <w:spacing w:val="46"/>
          <w:sz w:val="18"/>
          <w:szCs w:val="20"/>
          <w:lang w:val="es-MX"/>
        </w:rPr>
        <w:t xml:space="preserve"> </w:t>
      </w:r>
      <w:r w:rsidRPr="00F424CC">
        <w:rPr>
          <w:rFonts w:ascii="Arial" w:hAnsi="Arial" w:cs="Arial"/>
          <w:i/>
          <w:sz w:val="18"/>
          <w:szCs w:val="20"/>
          <w:lang w:val="es-MX"/>
        </w:rPr>
        <w:t>poniendo en</w:t>
      </w:r>
      <w:r w:rsidRPr="00F424CC">
        <w:rPr>
          <w:rFonts w:ascii="Arial" w:hAnsi="Arial" w:cs="Arial"/>
          <w:i/>
          <w:spacing w:val="18"/>
          <w:sz w:val="18"/>
          <w:szCs w:val="20"/>
          <w:lang w:val="es-MX"/>
        </w:rPr>
        <w:t xml:space="preserve"> </w:t>
      </w:r>
      <w:r w:rsidRPr="00F424CC">
        <w:rPr>
          <w:rFonts w:ascii="Arial" w:hAnsi="Arial" w:cs="Arial"/>
          <w:i/>
          <w:sz w:val="18"/>
          <w:szCs w:val="20"/>
          <w:lang w:val="es-MX"/>
        </w:rPr>
        <w:t>peligro primero su</w:t>
      </w:r>
      <w:r w:rsidRPr="00F424CC">
        <w:rPr>
          <w:rFonts w:ascii="Arial" w:hAnsi="Arial" w:cs="Arial"/>
          <w:i/>
          <w:spacing w:val="14"/>
          <w:sz w:val="18"/>
          <w:szCs w:val="20"/>
          <w:lang w:val="es-MX"/>
        </w:rPr>
        <w:t xml:space="preserve"> </w:t>
      </w:r>
      <w:r w:rsidRPr="00F424CC">
        <w:rPr>
          <w:rFonts w:ascii="Arial" w:hAnsi="Arial" w:cs="Arial"/>
          <w:i/>
          <w:sz w:val="18"/>
          <w:szCs w:val="20"/>
          <w:lang w:val="es-MX"/>
        </w:rPr>
        <w:t>seguridad</w:t>
      </w:r>
      <w:r w:rsidRPr="00F424CC">
        <w:rPr>
          <w:rFonts w:ascii="Arial" w:hAnsi="Arial" w:cs="Arial"/>
          <w:i/>
          <w:spacing w:val="42"/>
          <w:sz w:val="18"/>
          <w:szCs w:val="20"/>
          <w:lang w:val="es-MX"/>
        </w:rPr>
        <w:t xml:space="preserve"> </w:t>
      </w:r>
      <w:r w:rsidRPr="00F424CC">
        <w:rPr>
          <w:rFonts w:ascii="Arial" w:hAnsi="Arial" w:cs="Arial"/>
          <w:i/>
          <w:sz w:val="18"/>
          <w:szCs w:val="20"/>
          <w:lang w:val="es-MX"/>
        </w:rPr>
        <w:t>jurídica, dejando a</w:t>
      </w:r>
      <w:r w:rsidRPr="00F424CC">
        <w:rPr>
          <w:rFonts w:ascii="Arial" w:hAnsi="Arial" w:cs="Arial"/>
          <w:i/>
          <w:spacing w:val="18"/>
          <w:sz w:val="18"/>
          <w:szCs w:val="20"/>
          <w:lang w:val="es-MX"/>
        </w:rPr>
        <w:t xml:space="preserve"> </w:t>
      </w:r>
      <w:r w:rsidRPr="00F424CC">
        <w:rPr>
          <w:rFonts w:ascii="Arial" w:hAnsi="Arial" w:cs="Arial"/>
          <w:i/>
          <w:sz w:val="18"/>
          <w:szCs w:val="20"/>
          <w:lang w:val="es-MX"/>
        </w:rPr>
        <w:t>la</w:t>
      </w:r>
      <w:r w:rsidRPr="00F424CC">
        <w:rPr>
          <w:rFonts w:ascii="Arial" w:hAnsi="Arial" w:cs="Arial"/>
          <w:i/>
          <w:spacing w:val="5"/>
          <w:sz w:val="18"/>
          <w:szCs w:val="20"/>
          <w:lang w:val="es-MX"/>
        </w:rPr>
        <w:t xml:space="preserve"> </w:t>
      </w:r>
      <w:r w:rsidRPr="00F424CC">
        <w:rPr>
          <w:rFonts w:ascii="Arial" w:hAnsi="Arial" w:cs="Arial"/>
          <w:i/>
          <w:sz w:val="18"/>
          <w:szCs w:val="20"/>
          <w:lang w:val="es-MX"/>
        </w:rPr>
        <w:t>persona expuesta a</w:t>
      </w:r>
      <w:r w:rsidRPr="00F424CC">
        <w:rPr>
          <w:rFonts w:ascii="Arial" w:hAnsi="Arial" w:cs="Arial"/>
          <w:i/>
          <w:spacing w:val="3"/>
          <w:sz w:val="18"/>
          <w:szCs w:val="20"/>
          <w:lang w:val="es-MX"/>
        </w:rPr>
        <w:t xml:space="preserve"> </w:t>
      </w:r>
      <w:r w:rsidRPr="00F424CC">
        <w:rPr>
          <w:rFonts w:ascii="Arial" w:hAnsi="Arial" w:cs="Arial"/>
          <w:i/>
          <w:sz w:val="18"/>
          <w:szCs w:val="20"/>
          <w:lang w:val="es-MX"/>
        </w:rPr>
        <w:t>la arbitrariedad y</w:t>
      </w:r>
      <w:r w:rsidRPr="00F424CC">
        <w:rPr>
          <w:rFonts w:ascii="Arial" w:hAnsi="Arial" w:cs="Arial"/>
          <w:i/>
          <w:spacing w:val="18"/>
          <w:sz w:val="18"/>
          <w:szCs w:val="20"/>
          <w:lang w:val="es-MX"/>
        </w:rPr>
        <w:t xml:space="preserve"> </w:t>
      </w:r>
      <w:r w:rsidRPr="00F424CC">
        <w:rPr>
          <w:rFonts w:ascii="Arial" w:hAnsi="Arial" w:cs="Arial"/>
          <w:i/>
          <w:sz w:val="18"/>
          <w:szCs w:val="20"/>
          <w:lang w:val="es-MX"/>
        </w:rPr>
        <w:t>la</w:t>
      </w:r>
      <w:r w:rsidRPr="00F424CC">
        <w:rPr>
          <w:rFonts w:ascii="Arial" w:hAnsi="Arial" w:cs="Arial"/>
          <w:i/>
          <w:spacing w:val="17"/>
          <w:sz w:val="18"/>
          <w:szCs w:val="20"/>
          <w:lang w:val="es-MX"/>
        </w:rPr>
        <w:t xml:space="preserve"> </w:t>
      </w:r>
      <w:r w:rsidRPr="00F424CC">
        <w:rPr>
          <w:rFonts w:ascii="Arial" w:hAnsi="Arial" w:cs="Arial"/>
          <w:i/>
          <w:sz w:val="18"/>
          <w:szCs w:val="20"/>
          <w:lang w:val="es-MX"/>
        </w:rPr>
        <w:t>injusticia, no</w:t>
      </w:r>
      <w:r w:rsidRPr="00F424CC">
        <w:rPr>
          <w:rFonts w:ascii="Arial" w:hAnsi="Arial" w:cs="Arial"/>
          <w:i/>
          <w:spacing w:val="18"/>
          <w:sz w:val="18"/>
          <w:szCs w:val="20"/>
          <w:lang w:val="es-MX"/>
        </w:rPr>
        <w:t xml:space="preserve"> </w:t>
      </w:r>
      <w:r w:rsidRPr="00F424CC">
        <w:rPr>
          <w:rFonts w:ascii="Arial" w:hAnsi="Arial" w:cs="Arial"/>
          <w:i/>
          <w:sz w:val="18"/>
          <w:szCs w:val="20"/>
          <w:lang w:val="es-MX"/>
        </w:rPr>
        <w:t>podría confiar en</w:t>
      </w:r>
      <w:r w:rsidRPr="00F424CC">
        <w:rPr>
          <w:rFonts w:ascii="Arial" w:hAnsi="Arial" w:cs="Arial"/>
          <w:i/>
          <w:spacing w:val="29"/>
          <w:sz w:val="18"/>
          <w:szCs w:val="20"/>
          <w:lang w:val="es-MX"/>
        </w:rPr>
        <w:t xml:space="preserve"> </w:t>
      </w:r>
      <w:r w:rsidRPr="00F424CC">
        <w:rPr>
          <w:rFonts w:ascii="Arial" w:hAnsi="Arial" w:cs="Arial"/>
          <w:i/>
          <w:sz w:val="18"/>
          <w:szCs w:val="20"/>
          <w:lang w:val="es-MX"/>
        </w:rPr>
        <w:t>que</w:t>
      </w:r>
      <w:r w:rsidRPr="00F424CC">
        <w:rPr>
          <w:rFonts w:ascii="Arial" w:hAnsi="Arial" w:cs="Arial"/>
          <w:i/>
          <w:spacing w:val="14"/>
          <w:sz w:val="18"/>
          <w:szCs w:val="20"/>
          <w:lang w:val="es-MX"/>
        </w:rPr>
        <w:t xml:space="preserve"> </w:t>
      </w:r>
      <w:r w:rsidRPr="00F424CC">
        <w:rPr>
          <w:rFonts w:ascii="Arial" w:hAnsi="Arial" w:cs="Arial"/>
          <w:i/>
          <w:sz w:val="18"/>
          <w:szCs w:val="20"/>
          <w:lang w:val="es-MX"/>
        </w:rPr>
        <w:t>sus</w:t>
      </w:r>
      <w:r w:rsidRPr="00F424CC">
        <w:rPr>
          <w:rFonts w:ascii="Arial" w:hAnsi="Arial" w:cs="Arial"/>
          <w:i/>
          <w:spacing w:val="20"/>
          <w:sz w:val="18"/>
          <w:szCs w:val="20"/>
          <w:lang w:val="es-MX"/>
        </w:rPr>
        <w:t xml:space="preserve"> </w:t>
      </w:r>
      <w:r w:rsidRPr="00F424CC">
        <w:rPr>
          <w:rFonts w:ascii="Arial" w:hAnsi="Arial" w:cs="Arial"/>
          <w:i/>
          <w:sz w:val="18"/>
          <w:szCs w:val="20"/>
          <w:lang w:val="es-MX"/>
        </w:rPr>
        <w:t>derechos serán</w:t>
      </w:r>
      <w:r w:rsidRPr="00F424CC">
        <w:rPr>
          <w:rFonts w:ascii="Arial" w:hAnsi="Arial" w:cs="Arial"/>
          <w:i/>
          <w:spacing w:val="39"/>
          <w:sz w:val="18"/>
          <w:szCs w:val="20"/>
          <w:lang w:val="es-MX"/>
        </w:rPr>
        <w:t xml:space="preserve"> </w:t>
      </w:r>
      <w:r w:rsidRPr="00F424CC">
        <w:rPr>
          <w:rFonts w:ascii="Arial" w:hAnsi="Arial" w:cs="Arial"/>
          <w:i/>
          <w:sz w:val="18"/>
          <w:szCs w:val="20"/>
          <w:lang w:val="es-MX"/>
        </w:rPr>
        <w:t>protegidos ni</w:t>
      </w:r>
      <w:r w:rsidRPr="00F424CC">
        <w:rPr>
          <w:rFonts w:ascii="Arial" w:hAnsi="Arial" w:cs="Arial"/>
          <w:i/>
          <w:spacing w:val="20"/>
          <w:sz w:val="18"/>
          <w:szCs w:val="20"/>
          <w:lang w:val="es-MX"/>
        </w:rPr>
        <w:t xml:space="preserve"> </w:t>
      </w:r>
      <w:r w:rsidRPr="00F424CC">
        <w:rPr>
          <w:rFonts w:ascii="Arial" w:hAnsi="Arial" w:cs="Arial"/>
          <w:i/>
          <w:sz w:val="18"/>
          <w:szCs w:val="20"/>
          <w:lang w:val="es-MX"/>
        </w:rPr>
        <w:t>en</w:t>
      </w:r>
      <w:r w:rsidRPr="00F424CC">
        <w:rPr>
          <w:rFonts w:ascii="Arial" w:hAnsi="Arial" w:cs="Arial"/>
          <w:i/>
          <w:spacing w:val="29"/>
          <w:sz w:val="18"/>
          <w:szCs w:val="20"/>
          <w:lang w:val="es-MX"/>
        </w:rPr>
        <w:t xml:space="preserve"> </w:t>
      </w:r>
      <w:r w:rsidRPr="00F424CC">
        <w:rPr>
          <w:rFonts w:ascii="Arial" w:hAnsi="Arial" w:cs="Arial"/>
          <w:i/>
          <w:sz w:val="18"/>
          <w:szCs w:val="20"/>
          <w:lang w:val="es-MX"/>
        </w:rPr>
        <w:t>que</w:t>
      </w:r>
      <w:r w:rsidRPr="00F424CC">
        <w:rPr>
          <w:rFonts w:ascii="Arial" w:hAnsi="Arial" w:cs="Arial"/>
          <w:i/>
          <w:spacing w:val="14"/>
          <w:sz w:val="18"/>
          <w:szCs w:val="20"/>
          <w:lang w:val="es-MX"/>
        </w:rPr>
        <w:t xml:space="preserve"> </w:t>
      </w:r>
      <w:r w:rsidRPr="00F424CC">
        <w:rPr>
          <w:rFonts w:ascii="Arial" w:hAnsi="Arial" w:cs="Arial"/>
          <w:i/>
          <w:sz w:val="18"/>
          <w:szCs w:val="20"/>
          <w:lang w:val="es-MX"/>
        </w:rPr>
        <w:t>las</w:t>
      </w:r>
      <w:r w:rsidRPr="00F424CC">
        <w:rPr>
          <w:rFonts w:ascii="Arial" w:hAnsi="Arial" w:cs="Arial"/>
          <w:i/>
          <w:spacing w:val="25"/>
          <w:sz w:val="18"/>
          <w:szCs w:val="20"/>
          <w:lang w:val="es-MX"/>
        </w:rPr>
        <w:t xml:space="preserve"> </w:t>
      </w:r>
      <w:r w:rsidRPr="00F424CC">
        <w:rPr>
          <w:rFonts w:ascii="Arial" w:hAnsi="Arial" w:cs="Arial"/>
          <w:i/>
          <w:sz w:val="18"/>
          <w:szCs w:val="20"/>
          <w:lang w:val="es-MX"/>
        </w:rPr>
        <w:t>leyes serán aplicadas de</w:t>
      </w:r>
      <w:r w:rsidRPr="00F424CC">
        <w:rPr>
          <w:rFonts w:ascii="Arial" w:hAnsi="Arial" w:cs="Arial"/>
          <w:i/>
          <w:spacing w:val="25"/>
          <w:sz w:val="18"/>
          <w:szCs w:val="20"/>
          <w:lang w:val="es-MX"/>
        </w:rPr>
        <w:t xml:space="preserve"> </w:t>
      </w:r>
      <w:r w:rsidRPr="00F424CC">
        <w:rPr>
          <w:rFonts w:ascii="Arial" w:hAnsi="Arial" w:cs="Arial"/>
          <w:i/>
          <w:sz w:val="18"/>
          <w:szCs w:val="20"/>
          <w:lang w:val="es-MX"/>
        </w:rPr>
        <w:t>manera</w:t>
      </w:r>
      <w:r w:rsidRPr="00F424CC">
        <w:rPr>
          <w:rFonts w:ascii="Arial" w:hAnsi="Arial" w:cs="Arial"/>
          <w:i/>
          <w:spacing w:val="25"/>
          <w:sz w:val="18"/>
          <w:szCs w:val="20"/>
          <w:lang w:val="es-MX"/>
        </w:rPr>
        <w:t xml:space="preserve"> </w:t>
      </w:r>
      <w:r w:rsidRPr="00F424CC">
        <w:rPr>
          <w:rFonts w:ascii="Arial" w:hAnsi="Arial" w:cs="Arial"/>
          <w:i/>
          <w:sz w:val="18"/>
          <w:szCs w:val="20"/>
          <w:lang w:val="es-MX"/>
        </w:rPr>
        <w:t>justa, en</w:t>
      </w:r>
      <w:r w:rsidRPr="00F424CC">
        <w:rPr>
          <w:rFonts w:ascii="Arial" w:hAnsi="Arial" w:cs="Arial"/>
          <w:i/>
          <w:spacing w:val="39"/>
          <w:sz w:val="18"/>
          <w:szCs w:val="20"/>
          <w:lang w:val="es-MX"/>
        </w:rPr>
        <w:t xml:space="preserve"> </w:t>
      </w:r>
      <w:r w:rsidRPr="00F424CC">
        <w:rPr>
          <w:rFonts w:ascii="Arial" w:hAnsi="Arial" w:cs="Arial"/>
          <w:i/>
          <w:sz w:val="18"/>
          <w:szCs w:val="20"/>
          <w:lang w:val="es-MX"/>
        </w:rPr>
        <w:t>ese</w:t>
      </w:r>
      <w:r w:rsidRPr="00F424CC">
        <w:rPr>
          <w:rFonts w:ascii="Arial" w:hAnsi="Arial" w:cs="Arial"/>
          <w:i/>
          <w:spacing w:val="15"/>
          <w:sz w:val="18"/>
          <w:szCs w:val="20"/>
          <w:lang w:val="es-MX"/>
        </w:rPr>
        <w:t xml:space="preserve"> </w:t>
      </w:r>
      <w:r w:rsidRPr="00F424CC">
        <w:rPr>
          <w:rFonts w:ascii="Arial" w:hAnsi="Arial" w:cs="Arial"/>
          <w:i/>
          <w:sz w:val="18"/>
          <w:szCs w:val="20"/>
          <w:lang w:val="es-MX"/>
        </w:rPr>
        <w:t>tenor, incluso podríamos ocasionarle un</w:t>
      </w:r>
      <w:r w:rsidRPr="00F424CC">
        <w:rPr>
          <w:rFonts w:ascii="Arial" w:hAnsi="Arial" w:cs="Arial"/>
          <w:i/>
          <w:spacing w:val="28"/>
          <w:sz w:val="18"/>
          <w:szCs w:val="20"/>
          <w:lang w:val="es-MX"/>
        </w:rPr>
        <w:t xml:space="preserve"> </w:t>
      </w:r>
      <w:r w:rsidRPr="00F424CC">
        <w:rPr>
          <w:rFonts w:ascii="Arial" w:hAnsi="Arial" w:cs="Arial"/>
          <w:i/>
          <w:sz w:val="18"/>
          <w:szCs w:val="20"/>
          <w:lang w:val="es-MX"/>
        </w:rPr>
        <w:t>perjuicio a</w:t>
      </w:r>
      <w:r w:rsidRPr="00F424CC">
        <w:rPr>
          <w:rFonts w:ascii="Arial" w:hAnsi="Arial" w:cs="Arial"/>
          <w:i/>
          <w:spacing w:val="11"/>
          <w:sz w:val="18"/>
          <w:szCs w:val="20"/>
          <w:lang w:val="es-MX"/>
        </w:rPr>
        <w:t xml:space="preserve"> </w:t>
      </w:r>
      <w:r w:rsidRPr="00F424CC">
        <w:rPr>
          <w:rFonts w:ascii="Arial" w:hAnsi="Arial" w:cs="Arial"/>
          <w:i/>
          <w:sz w:val="18"/>
          <w:szCs w:val="20"/>
          <w:lang w:val="es-MX"/>
        </w:rPr>
        <w:t>un</w:t>
      </w:r>
      <w:r w:rsidRPr="00F424CC">
        <w:rPr>
          <w:rFonts w:ascii="Arial" w:hAnsi="Arial" w:cs="Arial"/>
          <w:i/>
          <w:spacing w:val="14"/>
          <w:sz w:val="18"/>
          <w:szCs w:val="20"/>
          <w:lang w:val="es-MX"/>
        </w:rPr>
        <w:t xml:space="preserve"> </w:t>
      </w:r>
      <w:r w:rsidRPr="00F424CC">
        <w:rPr>
          <w:rFonts w:ascii="Arial" w:hAnsi="Arial" w:cs="Arial"/>
          <w:i/>
          <w:sz w:val="18"/>
          <w:szCs w:val="20"/>
          <w:lang w:val="es-MX"/>
        </w:rPr>
        <w:t>tercero (el</w:t>
      </w:r>
      <w:r w:rsidRPr="00F424CC">
        <w:rPr>
          <w:rFonts w:ascii="Arial" w:hAnsi="Arial" w:cs="Arial"/>
          <w:i/>
          <w:spacing w:val="17"/>
          <w:sz w:val="18"/>
          <w:szCs w:val="20"/>
          <w:lang w:val="es-MX"/>
        </w:rPr>
        <w:t xml:space="preserve"> </w:t>
      </w:r>
      <w:r w:rsidRPr="00F424CC">
        <w:rPr>
          <w:rFonts w:ascii="Arial" w:hAnsi="Arial" w:cs="Arial"/>
          <w:i/>
          <w:sz w:val="18"/>
          <w:szCs w:val="20"/>
          <w:lang w:val="es-MX"/>
        </w:rPr>
        <w:t>propio HIMFG)</w:t>
      </w:r>
      <w:r w:rsidRPr="00F424CC">
        <w:rPr>
          <w:rFonts w:ascii="Arial" w:hAnsi="Arial" w:cs="Arial"/>
          <w:i/>
          <w:spacing w:val="45"/>
          <w:sz w:val="18"/>
          <w:szCs w:val="20"/>
          <w:lang w:val="es-MX"/>
        </w:rPr>
        <w:t xml:space="preserve"> </w:t>
      </w:r>
      <w:r w:rsidRPr="00F424CC">
        <w:rPr>
          <w:rFonts w:ascii="Arial" w:hAnsi="Arial" w:cs="Arial"/>
          <w:i/>
          <w:w w:val="54"/>
          <w:sz w:val="18"/>
          <w:szCs w:val="20"/>
          <w:lang w:val="es-MX"/>
        </w:rPr>
        <w:t xml:space="preserve"> </w:t>
      </w:r>
      <w:r w:rsidRPr="00F424CC">
        <w:rPr>
          <w:rFonts w:ascii="Arial" w:hAnsi="Arial" w:cs="Arial"/>
          <w:i/>
          <w:sz w:val="18"/>
          <w:szCs w:val="20"/>
          <w:lang w:val="es-MX"/>
        </w:rPr>
        <w:t>al</w:t>
      </w:r>
      <w:r w:rsidRPr="00F424CC">
        <w:rPr>
          <w:rFonts w:ascii="Arial" w:hAnsi="Arial" w:cs="Arial"/>
          <w:i/>
          <w:spacing w:val="48"/>
          <w:sz w:val="18"/>
          <w:szCs w:val="20"/>
          <w:lang w:val="es-MX"/>
        </w:rPr>
        <w:t xml:space="preserve"> </w:t>
      </w:r>
      <w:r w:rsidRPr="00F424CC">
        <w:rPr>
          <w:rFonts w:ascii="Arial" w:hAnsi="Arial" w:cs="Arial"/>
          <w:i/>
          <w:sz w:val="18"/>
          <w:szCs w:val="20"/>
          <w:lang w:val="es-MX"/>
        </w:rPr>
        <w:t>ventilar las prestaciones que solicita, podría volverse víctima de algún delito de carácter patrimonial, por ello este Instituto debe ser</w:t>
      </w:r>
      <w:r w:rsidRPr="00F424CC">
        <w:rPr>
          <w:rFonts w:ascii="Arial" w:hAnsi="Arial" w:cs="Arial"/>
          <w:i/>
          <w:spacing w:val="45"/>
          <w:sz w:val="18"/>
          <w:szCs w:val="20"/>
          <w:lang w:val="es-MX"/>
        </w:rPr>
        <w:t xml:space="preserve"> </w:t>
      </w:r>
      <w:r w:rsidRPr="00F424CC">
        <w:rPr>
          <w:rFonts w:ascii="Arial" w:hAnsi="Arial" w:cs="Arial"/>
          <w:i/>
          <w:sz w:val="18"/>
          <w:szCs w:val="20"/>
          <w:lang w:val="es-MX"/>
        </w:rPr>
        <w:t>responsable respecto a</w:t>
      </w:r>
      <w:r w:rsidRPr="00F424CC">
        <w:rPr>
          <w:rFonts w:ascii="Arial" w:hAnsi="Arial" w:cs="Arial"/>
          <w:i/>
          <w:spacing w:val="32"/>
          <w:sz w:val="18"/>
          <w:szCs w:val="20"/>
          <w:lang w:val="es-MX"/>
        </w:rPr>
        <w:t xml:space="preserve"> </w:t>
      </w:r>
      <w:r w:rsidRPr="00F424CC">
        <w:rPr>
          <w:rFonts w:ascii="Arial" w:hAnsi="Arial" w:cs="Arial"/>
          <w:i/>
          <w:sz w:val="18"/>
          <w:szCs w:val="20"/>
          <w:lang w:val="es-MX"/>
        </w:rPr>
        <w:t>esta información solicitada, ya que</w:t>
      </w:r>
      <w:r w:rsidRPr="00F424CC">
        <w:rPr>
          <w:rFonts w:ascii="Arial" w:hAnsi="Arial" w:cs="Arial"/>
          <w:i/>
          <w:spacing w:val="46"/>
          <w:sz w:val="18"/>
          <w:szCs w:val="20"/>
          <w:lang w:val="es-MX"/>
        </w:rPr>
        <w:t xml:space="preserve"> </w:t>
      </w:r>
      <w:r w:rsidRPr="00F424CC">
        <w:rPr>
          <w:rFonts w:ascii="Arial" w:hAnsi="Arial" w:cs="Arial"/>
          <w:i/>
          <w:sz w:val="18"/>
          <w:szCs w:val="20"/>
          <w:lang w:val="es-MX"/>
        </w:rPr>
        <w:t>se generaría en</w:t>
      </w:r>
      <w:r w:rsidRPr="00F424CC">
        <w:rPr>
          <w:rFonts w:ascii="Arial" w:hAnsi="Arial" w:cs="Arial"/>
          <w:i/>
          <w:spacing w:val="32"/>
          <w:sz w:val="18"/>
          <w:szCs w:val="20"/>
          <w:lang w:val="es-MX"/>
        </w:rPr>
        <w:t xml:space="preserve"> </w:t>
      </w:r>
      <w:r w:rsidRPr="00F424CC">
        <w:rPr>
          <w:rFonts w:ascii="Arial" w:hAnsi="Arial" w:cs="Arial"/>
          <w:i/>
          <w:sz w:val="18"/>
          <w:szCs w:val="20"/>
          <w:lang w:val="es-MX"/>
        </w:rPr>
        <w:t>la</w:t>
      </w:r>
      <w:r w:rsidRPr="00F424CC">
        <w:rPr>
          <w:rFonts w:ascii="Arial" w:hAnsi="Arial" w:cs="Arial"/>
          <w:i/>
          <w:spacing w:val="20"/>
          <w:sz w:val="18"/>
          <w:szCs w:val="20"/>
          <w:lang w:val="es-MX"/>
        </w:rPr>
        <w:t xml:space="preserve"> </w:t>
      </w:r>
      <w:r w:rsidRPr="00F424CC">
        <w:rPr>
          <w:rFonts w:ascii="Arial" w:hAnsi="Arial" w:cs="Arial"/>
          <w:i/>
          <w:sz w:val="18"/>
          <w:szCs w:val="20"/>
          <w:lang w:val="es-MX"/>
        </w:rPr>
        <w:t>parte actora</w:t>
      </w:r>
      <w:r w:rsidRPr="00F424CC">
        <w:rPr>
          <w:rFonts w:ascii="Arial" w:hAnsi="Arial" w:cs="Arial"/>
          <w:i/>
          <w:spacing w:val="47"/>
          <w:sz w:val="18"/>
          <w:szCs w:val="20"/>
          <w:lang w:val="es-MX"/>
        </w:rPr>
        <w:t xml:space="preserve"> </w:t>
      </w:r>
      <w:r w:rsidRPr="00F424CC">
        <w:rPr>
          <w:rFonts w:ascii="Arial" w:hAnsi="Arial" w:cs="Arial"/>
          <w:i/>
          <w:sz w:val="18"/>
          <w:szCs w:val="20"/>
          <w:lang w:val="es-MX"/>
        </w:rPr>
        <w:t>un</w:t>
      </w:r>
      <w:r w:rsidRPr="00F424CC">
        <w:rPr>
          <w:rFonts w:ascii="Arial" w:hAnsi="Arial" w:cs="Arial"/>
          <w:i/>
          <w:spacing w:val="35"/>
          <w:sz w:val="18"/>
          <w:szCs w:val="20"/>
          <w:lang w:val="es-MX"/>
        </w:rPr>
        <w:t xml:space="preserve"> </w:t>
      </w:r>
      <w:r w:rsidRPr="00F424CC">
        <w:rPr>
          <w:rFonts w:ascii="Arial" w:hAnsi="Arial" w:cs="Arial"/>
          <w:i/>
          <w:sz w:val="18"/>
          <w:szCs w:val="20"/>
          <w:lang w:val="es-MX"/>
        </w:rPr>
        <w:t>clima de</w:t>
      </w:r>
      <w:r w:rsidRPr="00F424CC">
        <w:rPr>
          <w:rFonts w:ascii="Arial" w:hAnsi="Arial" w:cs="Arial"/>
          <w:i/>
          <w:spacing w:val="32"/>
          <w:sz w:val="18"/>
          <w:szCs w:val="20"/>
          <w:lang w:val="es-MX"/>
        </w:rPr>
        <w:t xml:space="preserve"> </w:t>
      </w:r>
      <w:r w:rsidRPr="00F424CC">
        <w:rPr>
          <w:rFonts w:ascii="Arial" w:hAnsi="Arial" w:cs="Arial"/>
          <w:i/>
          <w:sz w:val="18"/>
          <w:szCs w:val="20"/>
          <w:lang w:val="es-MX"/>
        </w:rPr>
        <w:t>incertidumbre y</w:t>
      </w:r>
      <w:r w:rsidRPr="00F424CC">
        <w:rPr>
          <w:rFonts w:ascii="Arial" w:hAnsi="Arial" w:cs="Arial"/>
          <w:i/>
          <w:spacing w:val="35"/>
          <w:sz w:val="18"/>
          <w:szCs w:val="20"/>
          <w:lang w:val="es-MX"/>
        </w:rPr>
        <w:t xml:space="preserve"> </w:t>
      </w:r>
      <w:r w:rsidRPr="00F424CC">
        <w:rPr>
          <w:rFonts w:ascii="Arial" w:hAnsi="Arial" w:cs="Arial"/>
          <w:i/>
          <w:sz w:val="18"/>
          <w:szCs w:val="20"/>
          <w:lang w:val="es-MX"/>
        </w:rPr>
        <w:t>desconfianza de</w:t>
      </w:r>
      <w:r w:rsidRPr="00F424CC">
        <w:rPr>
          <w:rFonts w:ascii="Arial" w:hAnsi="Arial" w:cs="Arial"/>
          <w:i/>
          <w:spacing w:val="32"/>
          <w:sz w:val="18"/>
          <w:szCs w:val="20"/>
          <w:lang w:val="es-MX"/>
        </w:rPr>
        <w:t xml:space="preserve"> </w:t>
      </w:r>
      <w:r w:rsidRPr="00F424CC">
        <w:rPr>
          <w:rFonts w:ascii="Arial" w:hAnsi="Arial" w:cs="Arial"/>
          <w:i/>
          <w:sz w:val="18"/>
          <w:szCs w:val="20"/>
          <w:lang w:val="es-MX"/>
        </w:rPr>
        <w:t>que</w:t>
      </w:r>
      <w:r w:rsidRPr="00F424CC">
        <w:rPr>
          <w:rFonts w:ascii="Arial" w:hAnsi="Arial" w:cs="Arial"/>
          <w:i/>
          <w:spacing w:val="32"/>
          <w:sz w:val="18"/>
          <w:szCs w:val="20"/>
          <w:lang w:val="es-MX"/>
        </w:rPr>
        <w:t xml:space="preserve"> </w:t>
      </w:r>
      <w:r w:rsidRPr="00F424CC">
        <w:rPr>
          <w:rFonts w:ascii="Arial" w:hAnsi="Arial" w:cs="Arial"/>
          <w:i/>
          <w:sz w:val="18"/>
          <w:szCs w:val="20"/>
          <w:lang w:val="es-MX"/>
        </w:rPr>
        <w:t>su</w:t>
      </w:r>
      <w:r w:rsidRPr="00F424CC">
        <w:rPr>
          <w:rFonts w:ascii="Arial" w:hAnsi="Arial" w:cs="Arial"/>
          <w:i/>
          <w:spacing w:val="28"/>
          <w:sz w:val="18"/>
          <w:szCs w:val="20"/>
          <w:lang w:val="es-MX"/>
        </w:rPr>
        <w:t xml:space="preserve"> </w:t>
      </w:r>
      <w:r w:rsidRPr="00F424CC">
        <w:rPr>
          <w:rFonts w:ascii="Arial" w:hAnsi="Arial" w:cs="Arial"/>
          <w:i/>
          <w:sz w:val="18"/>
          <w:szCs w:val="20"/>
          <w:lang w:val="es-MX"/>
        </w:rPr>
        <w:t>proceso</w:t>
      </w:r>
      <w:r w:rsidRPr="00F424CC">
        <w:rPr>
          <w:rFonts w:ascii="Arial" w:hAnsi="Arial" w:cs="Arial"/>
          <w:i/>
          <w:spacing w:val="41"/>
          <w:sz w:val="18"/>
          <w:szCs w:val="20"/>
          <w:lang w:val="es-MX"/>
        </w:rPr>
        <w:t xml:space="preserve"> </w:t>
      </w:r>
      <w:r w:rsidRPr="00F424CC">
        <w:rPr>
          <w:rFonts w:ascii="Arial" w:hAnsi="Arial" w:cs="Arial"/>
          <w:i/>
          <w:sz w:val="18"/>
          <w:szCs w:val="20"/>
          <w:lang w:val="es-MX"/>
        </w:rPr>
        <w:t>judicial se</w:t>
      </w:r>
      <w:r w:rsidRPr="00F424CC">
        <w:rPr>
          <w:rFonts w:ascii="Arial" w:hAnsi="Arial" w:cs="Arial"/>
          <w:i/>
          <w:spacing w:val="40"/>
          <w:sz w:val="18"/>
          <w:szCs w:val="20"/>
          <w:lang w:val="es-MX"/>
        </w:rPr>
        <w:t xml:space="preserve"> </w:t>
      </w:r>
      <w:r w:rsidRPr="00F424CC">
        <w:rPr>
          <w:rFonts w:ascii="Arial" w:hAnsi="Arial" w:cs="Arial"/>
          <w:i/>
          <w:sz w:val="18"/>
          <w:szCs w:val="20"/>
          <w:lang w:val="es-MX"/>
        </w:rPr>
        <w:t>llevara adecuadamente; máxime que</w:t>
      </w:r>
      <w:r w:rsidRPr="00F424CC">
        <w:rPr>
          <w:rFonts w:ascii="Arial" w:hAnsi="Arial" w:cs="Arial"/>
          <w:i/>
          <w:spacing w:val="32"/>
          <w:sz w:val="18"/>
          <w:szCs w:val="20"/>
          <w:lang w:val="es-MX"/>
        </w:rPr>
        <w:t xml:space="preserve"> </w:t>
      </w:r>
      <w:r w:rsidRPr="00F424CC">
        <w:rPr>
          <w:rFonts w:ascii="Arial" w:hAnsi="Arial" w:cs="Arial"/>
          <w:i/>
          <w:sz w:val="18"/>
          <w:szCs w:val="20"/>
          <w:lang w:val="es-MX"/>
        </w:rPr>
        <w:t>aún</w:t>
      </w:r>
      <w:r w:rsidRPr="00F424CC">
        <w:rPr>
          <w:rFonts w:ascii="Arial" w:hAnsi="Arial" w:cs="Arial"/>
          <w:i/>
          <w:spacing w:val="17"/>
          <w:sz w:val="18"/>
          <w:szCs w:val="20"/>
          <w:lang w:val="es-MX"/>
        </w:rPr>
        <w:t xml:space="preserve"> </w:t>
      </w:r>
      <w:r w:rsidRPr="00F424CC">
        <w:rPr>
          <w:rFonts w:ascii="Arial" w:hAnsi="Arial" w:cs="Arial"/>
          <w:i/>
          <w:sz w:val="18"/>
          <w:szCs w:val="20"/>
          <w:lang w:val="es-MX"/>
        </w:rPr>
        <w:t>no</w:t>
      </w:r>
      <w:r w:rsidRPr="00F424CC">
        <w:rPr>
          <w:rFonts w:ascii="Arial" w:hAnsi="Arial" w:cs="Arial"/>
          <w:i/>
          <w:spacing w:val="35"/>
          <w:sz w:val="18"/>
          <w:szCs w:val="20"/>
          <w:lang w:val="es-MX"/>
        </w:rPr>
        <w:t xml:space="preserve"> </w:t>
      </w:r>
      <w:r w:rsidRPr="00F424CC">
        <w:rPr>
          <w:rFonts w:ascii="Arial" w:hAnsi="Arial" w:cs="Arial"/>
          <w:i/>
          <w:sz w:val="18"/>
          <w:szCs w:val="20"/>
          <w:lang w:val="es-MX"/>
        </w:rPr>
        <w:t>se</w:t>
      </w:r>
      <w:r w:rsidRPr="00F424CC">
        <w:rPr>
          <w:rFonts w:ascii="Arial" w:hAnsi="Arial" w:cs="Arial"/>
          <w:i/>
          <w:spacing w:val="11"/>
          <w:sz w:val="18"/>
          <w:szCs w:val="20"/>
          <w:lang w:val="es-MX"/>
        </w:rPr>
        <w:t xml:space="preserve"> </w:t>
      </w:r>
      <w:r w:rsidRPr="00F424CC">
        <w:rPr>
          <w:rFonts w:ascii="Arial" w:hAnsi="Arial" w:cs="Arial"/>
          <w:i/>
          <w:sz w:val="18"/>
          <w:szCs w:val="20"/>
          <w:lang w:val="es-MX"/>
        </w:rPr>
        <w:t>ha</w:t>
      </w:r>
      <w:r w:rsidRPr="00F424CC">
        <w:rPr>
          <w:rFonts w:ascii="Arial" w:hAnsi="Arial" w:cs="Arial"/>
          <w:i/>
          <w:spacing w:val="18"/>
          <w:sz w:val="18"/>
          <w:szCs w:val="20"/>
          <w:lang w:val="es-MX"/>
        </w:rPr>
        <w:t xml:space="preserve"> </w:t>
      </w:r>
      <w:r w:rsidRPr="00F424CC">
        <w:rPr>
          <w:rFonts w:ascii="Arial" w:hAnsi="Arial" w:cs="Arial"/>
          <w:i/>
          <w:sz w:val="18"/>
          <w:szCs w:val="20"/>
          <w:lang w:val="es-MX"/>
        </w:rPr>
        <w:t>condenado a</w:t>
      </w:r>
      <w:r w:rsidRPr="00F424CC">
        <w:rPr>
          <w:rFonts w:ascii="Arial" w:hAnsi="Arial" w:cs="Arial"/>
          <w:i/>
          <w:spacing w:val="3"/>
          <w:sz w:val="18"/>
          <w:szCs w:val="20"/>
          <w:lang w:val="es-MX"/>
        </w:rPr>
        <w:t xml:space="preserve"> </w:t>
      </w:r>
      <w:r w:rsidRPr="00F424CC">
        <w:rPr>
          <w:rFonts w:ascii="Arial" w:hAnsi="Arial" w:cs="Arial"/>
          <w:i/>
          <w:sz w:val="18"/>
          <w:szCs w:val="20"/>
          <w:lang w:val="es-MX"/>
        </w:rPr>
        <w:t>pagar</w:t>
      </w:r>
      <w:r w:rsidRPr="00F424CC">
        <w:rPr>
          <w:rFonts w:ascii="Arial" w:hAnsi="Arial" w:cs="Arial"/>
          <w:i/>
          <w:spacing w:val="48"/>
          <w:sz w:val="18"/>
          <w:szCs w:val="20"/>
          <w:lang w:val="es-MX"/>
        </w:rPr>
        <w:t xml:space="preserve"> </w:t>
      </w:r>
      <w:r w:rsidRPr="00F424CC">
        <w:rPr>
          <w:rFonts w:ascii="Arial" w:hAnsi="Arial" w:cs="Arial"/>
          <w:i/>
          <w:sz w:val="18"/>
          <w:szCs w:val="20"/>
          <w:lang w:val="es-MX"/>
        </w:rPr>
        <w:t>las</w:t>
      </w:r>
      <w:r w:rsidRPr="00F424CC">
        <w:rPr>
          <w:rFonts w:ascii="Arial" w:hAnsi="Arial" w:cs="Arial"/>
          <w:i/>
          <w:spacing w:val="13"/>
          <w:sz w:val="18"/>
          <w:szCs w:val="20"/>
          <w:lang w:val="es-MX"/>
        </w:rPr>
        <w:t xml:space="preserve"> </w:t>
      </w:r>
      <w:r w:rsidRPr="00F424CC">
        <w:rPr>
          <w:rFonts w:ascii="Arial" w:hAnsi="Arial" w:cs="Arial"/>
          <w:i/>
          <w:sz w:val="18"/>
          <w:szCs w:val="20"/>
          <w:lang w:val="es-MX"/>
        </w:rPr>
        <w:t>prestaciones solicitadas, por</w:t>
      </w:r>
      <w:r w:rsidRPr="00F424CC">
        <w:rPr>
          <w:rFonts w:ascii="Arial" w:hAnsi="Arial" w:cs="Arial"/>
          <w:i/>
          <w:spacing w:val="25"/>
          <w:sz w:val="18"/>
          <w:szCs w:val="20"/>
          <w:lang w:val="es-MX"/>
        </w:rPr>
        <w:t xml:space="preserve"> </w:t>
      </w:r>
      <w:r w:rsidRPr="00F424CC">
        <w:rPr>
          <w:rFonts w:ascii="Arial" w:hAnsi="Arial" w:cs="Arial"/>
          <w:i/>
          <w:sz w:val="18"/>
          <w:szCs w:val="20"/>
          <w:lang w:val="es-MX"/>
        </w:rPr>
        <w:t>tanto no</w:t>
      </w:r>
      <w:r w:rsidRPr="00F424CC">
        <w:rPr>
          <w:rFonts w:ascii="Arial" w:hAnsi="Arial" w:cs="Arial"/>
          <w:i/>
          <w:spacing w:val="21"/>
          <w:sz w:val="18"/>
          <w:szCs w:val="20"/>
          <w:lang w:val="es-MX"/>
        </w:rPr>
        <w:t xml:space="preserve"> </w:t>
      </w:r>
      <w:r w:rsidRPr="00F424CC">
        <w:rPr>
          <w:rFonts w:ascii="Arial" w:hAnsi="Arial" w:cs="Arial"/>
          <w:i/>
          <w:sz w:val="18"/>
          <w:szCs w:val="20"/>
          <w:lang w:val="es-MX"/>
        </w:rPr>
        <w:t>se</w:t>
      </w:r>
      <w:r w:rsidRPr="00F424CC">
        <w:rPr>
          <w:rFonts w:ascii="Arial" w:hAnsi="Arial" w:cs="Arial"/>
          <w:i/>
          <w:spacing w:val="11"/>
          <w:sz w:val="18"/>
          <w:szCs w:val="20"/>
          <w:lang w:val="es-MX"/>
        </w:rPr>
        <w:t xml:space="preserve"> </w:t>
      </w:r>
      <w:r w:rsidRPr="00F424CC">
        <w:rPr>
          <w:rFonts w:ascii="Arial" w:hAnsi="Arial" w:cs="Arial"/>
          <w:i/>
          <w:sz w:val="18"/>
          <w:szCs w:val="20"/>
          <w:lang w:val="es-MX"/>
        </w:rPr>
        <w:t>ha utilizado presupuesto de</w:t>
      </w:r>
      <w:r w:rsidRPr="00F424CC">
        <w:rPr>
          <w:rFonts w:ascii="Arial" w:hAnsi="Arial" w:cs="Arial"/>
          <w:i/>
          <w:spacing w:val="29"/>
          <w:sz w:val="18"/>
          <w:szCs w:val="20"/>
          <w:lang w:val="es-MX"/>
        </w:rPr>
        <w:t xml:space="preserve"> </w:t>
      </w:r>
      <w:r w:rsidRPr="00F424CC">
        <w:rPr>
          <w:rFonts w:ascii="Arial" w:hAnsi="Arial" w:cs="Arial"/>
          <w:i/>
          <w:sz w:val="18"/>
          <w:szCs w:val="20"/>
          <w:lang w:val="es-MX"/>
        </w:rPr>
        <w:t>este</w:t>
      </w:r>
      <w:r w:rsidRPr="00F424CC">
        <w:rPr>
          <w:rFonts w:ascii="Arial" w:hAnsi="Arial" w:cs="Arial"/>
          <w:i/>
          <w:spacing w:val="21"/>
          <w:sz w:val="18"/>
          <w:szCs w:val="20"/>
          <w:lang w:val="es-MX"/>
        </w:rPr>
        <w:t xml:space="preserve"> </w:t>
      </w:r>
      <w:r w:rsidRPr="00F424CC">
        <w:rPr>
          <w:rFonts w:ascii="Arial" w:hAnsi="Arial" w:cs="Arial"/>
          <w:i/>
          <w:sz w:val="18"/>
          <w:szCs w:val="20"/>
          <w:lang w:val="es-MX"/>
        </w:rPr>
        <w:t>Instituto, no</w:t>
      </w:r>
      <w:r w:rsidRPr="00F424CC">
        <w:rPr>
          <w:rFonts w:ascii="Arial" w:hAnsi="Arial" w:cs="Arial"/>
          <w:i/>
          <w:spacing w:val="32"/>
          <w:sz w:val="18"/>
          <w:szCs w:val="20"/>
          <w:lang w:val="es-MX"/>
        </w:rPr>
        <w:t xml:space="preserve"> </w:t>
      </w:r>
      <w:r w:rsidRPr="00F424CC">
        <w:rPr>
          <w:rFonts w:ascii="Arial" w:hAnsi="Arial" w:cs="Arial"/>
          <w:i/>
          <w:sz w:val="18"/>
          <w:szCs w:val="20"/>
          <w:lang w:val="es-MX"/>
        </w:rPr>
        <w:t>acreditándose hasta el</w:t>
      </w:r>
      <w:r w:rsidRPr="00F424CC">
        <w:rPr>
          <w:rFonts w:ascii="Arial" w:hAnsi="Arial" w:cs="Arial"/>
          <w:i/>
          <w:spacing w:val="3"/>
          <w:sz w:val="18"/>
          <w:szCs w:val="20"/>
          <w:lang w:val="es-MX"/>
        </w:rPr>
        <w:t xml:space="preserve"> </w:t>
      </w:r>
      <w:r w:rsidRPr="00F424CC">
        <w:rPr>
          <w:rFonts w:ascii="Arial" w:hAnsi="Arial" w:cs="Arial"/>
          <w:i/>
          <w:sz w:val="18"/>
          <w:szCs w:val="20"/>
          <w:lang w:val="es-MX"/>
        </w:rPr>
        <w:t>momento la</w:t>
      </w:r>
      <w:r w:rsidRPr="00F424CC">
        <w:rPr>
          <w:rFonts w:ascii="Arial" w:hAnsi="Arial" w:cs="Arial"/>
          <w:i/>
          <w:spacing w:val="17"/>
          <w:sz w:val="18"/>
          <w:szCs w:val="20"/>
          <w:lang w:val="es-MX"/>
        </w:rPr>
        <w:t xml:space="preserve"> </w:t>
      </w:r>
      <w:r w:rsidRPr="00F424CC">
        <w:rPr>
          <w:rFonts w:ascii="Arial" w:hAnsi="Arial" w:cs="Arial"/>
          <w:i/>
          <w:sz w:val="18"/>
          <w:szCs w:val="20"/>
          <w:lang w:val="es-MX"/>
        </w:rPr>
        <w:t>obligación de</w:t>
      </w:r>
      <w:r w:rsidRPr="00F424CC">
        <w:rPr>
          <w:rFonts w:ascii="Arial" w:hAnsi="Arial" w:cs="Arial"/>
          <w:i/>
          <w:spacing w:val="15"/>
          <w:sz w:val="18"/>
          <w:szCs w:val="20"/>
          <w:lang w:val="es-MX"/>
        </w:rPr>
        <w:t xml:space="preserve"> </w:t>
      </w:r>
      <w:r w:rsidRPr="00F424CC">
        <w:rPr>
          <w:rFonts w:ascii="Arial" w:hAnsi="Arial" w:cs="Arial"/>
          <w:i/>
          <w:sz w:val="18"/>
          <w:szCs w:val="20"/>
          <w:lang w:val="es-MX"/>
        </w:rPr>
        <w:t>proporcionar la información solicitada pues</w:t>
      </w:r>
      <w:r w:rsidRPr="00F424CC">
        <w:rPr>
          <w:rFonts w:ascii="Arial" w:hAnsi="Arial" w:cs="Arial"/>
          <w:i/>
          <w:spacing w:val="22"/>
          <w:sz w:val="18"/>
          <w:szCs w:val="20"/>
          <w:lang w:val="es-MX"/>
        </w:rPr>
        <w:t xml:space="preserve"> </w:t>
      </w:r>
      <w:r w:rsidRPr="00F424CC">
        <w:rPr>
          <w:rFonts w:ascii="Arial" w:hAnsi="Arial" w:cs="Arial"/>
          <w:i/>
          <w:sz w:val="18"/>
          <w:szCs w:val="20"/>
          <w:lang w:val="es-MX"/>
        </w:rPr>
        <w:t>aún</w:t>
      </w:r>
      <w:r w:rsidRPr="00F424CC">
        <w:rPr>
          <w:rFonts w:ascii="Arial" w:hAnsi="Arial" w:cs="Arial"/>
          <w:i/>
          <w:spacing w:val="14"/>
          <w:sz w:val="18"/>
          <w:szCs w:val="20"/>
          <w:lang w:val="es-MX"/>
        </w:rPr>
        <w:t xml:space="preserve"> </w:t>
      </w:r>
      <w:r w:rsidRPr="00F424CC">
        <w:rPr>
          <w:rFonts w:ascii="Arial" w:hAnsi="Arial" w:cs="Arial"/>
          <w:i/>
          <w:sz w:val="18"/>
          <w:szCs w:val="20"/>
          <w:lang w:val="es-MX"/>
        </w:rPr>
        <w:t>no</w:t>
      </w:r>
      <w:r w:rsidRPr="00F424CC">
        <w:rPr>
          <w:rFonts w:ascii="Arial" w:hAnsi="Arial" w:cs="Arial"/>
          <w:i/>
          <w:spacing w:val="18"/>
          <w:sz w:val="18"/>
          <w:szCs w:val="20"/>
          <w:lang w:val="es-MX"/>
        </w:rPr>
        <w:t xml:space="preserve"> </w:t>
      </w:r>
      <w:r w:rsidRPr="00F424CC">
        <w:rPr>
          <w:rFonts w:ascii="Arial" w:hAnsi="Arial" w:cs="Arial"/>
          <w:i/>
          <w:sz w:val="18"/>
          <w:szCs w:val="20"/>
          <w:lang w:val="es-MX"/>
        </w:rPr>
        <w:t>hay</w:t>
      </w:r>
      <w:r w:rsidRPr="00F424CC">
        <w:rPr>
          <w:rFonts w:ascii="Arial" w:hAnsi="Arial" w:cs="Arial"/>
          <w:i/>
          <w:spacing w:val="14"/>
          <w:sz w:val="18"/>
          <w:szCs w:val="20"/>
          <w:lang w:val="es-MX"/>
        </w:rPr>
        <w:t xml:space="preserve"> </w:t>
      </w:r>
      <w:r w:rsidRPr="00F424CC">
        <w:rPr>
          <w:rFonts w:ascii="Arial" w:hAnsi="Arial" w:cs="Arial"/>
          <w:i/>
          <w:sz w:val="18"/>
          <w:szCs w:val="20"/>
          <w:lang w:val="es-MX"/>
        </w:rPr>
        <w:t>materia, es</w:t>
      </w:r>
      <w:r w:rsidRPr="00F424CC">
        <w:rPr>
          <w:rFonts w:ascii="Arial" w:hAnsi="Arial" w:cs="Arial"/>
          <w:i/>
          <w:spacing w:val="8"/>
          <w:sz w:val="18"/>
          <w:szCs w:val="20"/>
          <w:lang w:val="es-MX"/>
        </w:rPr>
        <w:t xml:space="preserve"> </w:t>
      </w:r>
      <w:r w:rsidRPr="00F424CC">
        <w:rPr>
          <w:rFonts w:ascii="Arial" w:hAnsi="Arial" w:cs="Arial"/>
          <w:i/>
          <w:sz w:val="18"/>
          <w:szCs w:val="20"/>
          <w:lang w:val="es-MX"/>
        </w:rPr>
        <w:t>decir</w:t>
      </w:r>
      <w:r w:rsidRPr="00F424CC">
        <w:rPr>
          <w:rFonts w:ascii="Arial" w:hAnsi="Arial" w:cs="Arial"/>
          <w:i/>
          <w:spacing w:val="32"/>
          <w:sz w:val="18"/>
          <w:szCs w:val="20"/>
          <w:lang w:val="es-MX"/>
        </w:rPr>
        <w:t xml:space="preserve"> </w:t>
      </w:r>
      <w:r w:rsidRPr="00F424CC">
        <w:rPr>
          <w:rFonts w:ascii="Arial" w:hAnsi="Arial" w:cs="Arial"/>
          <w:i/>
          <w:sz w:val="18"/>
          <w:szCs w:val="20"/>
          <w:lang w:val="es-MX"/>
        </w:rPr>
        <w:t>que no</w:t>
      </w:r>
      <w:r w:rsidRPr="00F424CC">
        <w:rPr>
          <w:rFonts w:ascii="Arial" w:hAnsi="Arial" w:cs="Arial"/>
          <w:i/>
          <w:spacing w:val="18"/>
          <w:sz w:val="18"/>
          <w:szCs w:val="20"/>
          <w:lang w:val="es-MX"/>
        </w:rPr>
        <w:t xml:space="preserve"> </w:t>
      </w:r>
      <w:r w:rsidRPr="00F424CC">
        <w:rPr>
          <w:rFonts w:ascii="Arial" w:hAnsi="Arial" w:cs="Arial"/>
          <w:i/>
          <w:sz w:val="18"/>
          <w:szCs w:val="20"/>
          <w:lang w:val="es-MX"/>
        </w:rPr>
        <w:t>hay</w:t>
      </w:r>
      <w:r w:rsidRPr="00F424CC">
        <w:rPr>
          <w:rFonts w:ascii="Arial" w:hAnsi="Arial" w:cs="Arial"/>
          <w:i/>
          <w:spacing w:val="14"/>
          <w:sz w:val="18"/>
          <w:szCs w:val="20"/>
          <w:lang w:val="es-MX"/>
        </w:rPr>
        <w:t xml:space="preserve"> </w:t>
      </w:r>
      <w:r w:rsidRPr="00F424CC">
        <w:rPr>
          <w:rFonts w:ascii="Arial" w:hAnsi="Arial" w:cs="Arial"/>
          <w:i/>
          <w:sz w:val="18"/>
          <w:szCs w:val="20"/>
          <w:lang w:val="es-MX"/>
        </w:rPr>
        <w:t>elemento que transparentar de</w:t>
      </w:r>
      <w:r w:rsidRPr="00F424CC">
        <w:rPr>
          <w:rFonts w:ascii="Arial" w:hAnsi="Arial" w:cs="Arial"/>
          <w:i/>
          <w:spacing w:val="15"/>
          <w:sz w:val="18"/>
          <w:szCs w:val="20"/>
          <w:lang w:val="es-MX"/>
        </w:rPr>
        <w:t xml:space="preserve"> </w:t>
      </w:r>
      <w:r w:rsidRPr="00F424CC">
        <w:rPr>
          <w:rFonts w:ascii="Arial" w:hAnsi="Arial" w:cs="Arial"/>
          <w:i/>
          <w:sz w:val="18"/>
          <w:szCs w:val="20"/>
          <w:lang w:val="es-MX"/>
        </w:rPr>
        <w:t>la</w:t>
      </w:r>
      <w:r w:rsidRPr="00F424CC">
        <w:rPr>
          <w:rFonts w:ascii="Arial" w:hAnsi="Arial" w:cs="Arial"/>
          <w:i/>
          <w:spacing w:val="2"/>
          <w:sz w:val="18"/>
          <w:szCs w:val="20"/>
          <w:lang w:val="es-MX"/>
        </w:rPr>
        <w:t xml:space="preserve"> </w:t>
      </w:r>
      <w:r w:rsidRPr="00F424CC">
        <w:rPr>
          <w:rFonts w:ascii="Arial" w:hAnsi="Arial" w:cs="Arial"/>
          <w:i/>
          <w:sz w:val="18"/>
          <w:szCs w:val="20"/>
          <w:lang w:val="es-MX"/>
        </w:rPr>
        <w:t>gestión pública, además de</w:t>
      </w:r>
      <w:r w:rsidRPr="00F424CC">
        <w:rPr>
          <w:rFonts w:ascii="Arial" w:hAnsi="Arial" w:cs="Arial"/>
          <w:i/>
          <w:spacing w:val="33"/>
          <w:sz w:val="18"/>
          <w:szCs w:val="20"/>
          <w:lang w:val="es-MX"/>
        </w:rPr>
        <w:t xml:space="preserve"> </w:t>
      </w:r>
      <w:r w:rsidRPr="00F424CC">
        <w:rPr>
          <w:rFonts w:ascii="Arial" w:hAnsi="Arial" w:cs="Arial"/>
          <w:i/>
          <w:sz w:val="18"/>
          <w:szCs w:val="20"/>
          <w:lang w:val="es-MX"/>
        </w:rPr>
        <w:t>que</w:t>
      </w:r>
      <w:r w:rsidRPr="00F424CC">
        <w:rPr>
          <w:rFonts w:ascii="Arial" w:hAnsi="Arial" w:cs="Arial"/>
          <w:i/>
          <w:spacing w:val="18"/>
          <w:sz w:val="18"/>
          <w:szCs w:val="20"/>
          <w:lang w:val="es-MX"/>
        </w:rPr>
        <w:t xml:space="preserve"> </w:t>
      </w:r>
      <w:r w:rsidRPr="00F424CC">
        <w:rPr>
          <w:rFonts w:ascii="Arial" w:hAnsi="Arial" w:cs="Arial"/>
          <w:i/>
          <w:sz w:val="18"/>
          <w:szCs w:val="20"/>
          <w:lang w:val="es-MX"/>
        </w:rPr>
        <w:t>el</w:t>
      </w:r>
      <w:r w:rsidRPr="00F424CC">
        <w:rPr>
          <w:rFonts w:ascii="Arial" w:hAnsi="Arial" w:cs="Arial"/>
          <w:i/>
          <w:spacing w:val="21"/>
          <w:sz w:val="18"/>
          <w:szCs w:val="20"/>
          <w:lang w:val="es-MX"/>
        </w:rPr>
        <w:t xml:space="preserve"> </w:t>
      </w:r>
      <w:r w:rsidRPr="00F424CC">
        <w:rPr>
          <w:rFonts w:ascii="Arial" w:hAnsi="Arial" w:cs="Arial"/>
          <w:i/>
          <w:sz w:val="18"/>
          <w:szCs w:val="20"/>
          <w:lang w:val="es-MX"/>
        </w:rPr>
        <w:t>proporcionarla no favorece la</w:t>
      </w:r>
      <w:r w:rsidRPr="00F424CC">
        <w:rPr>
          <w:rFonts w:ascii="Arial" w:hAnsi="Arial" w:cs="Arial"/>
          <w:i/>
          <w:spacing w:val="21"/>
          <w:sz w:val="18"/>
          <w:szCs w:val="20"/>
          <w:lang w:val="es-MX"/>
        </w:rPr>
        <w:t xml:space="preserve"> </w:t>
      </w:r>
      <w:r w:rsidRPr="00F424CC">
        <w:rPr>
          <w:rFonts w:ascii="Arial" w:hAnsi="Arial" w:cs="Arial"/>
          <w:i/>
          <w:sz w:val="18"/>
          <w:szCs w:val="20"/>
          <w:lang w:val="es-MX"/>
        </w:rPr>
        <w:t>rendición de</w:t>
      </w:r>
      <w:r w:rsidRPr="00F424CC">
        <w:rPr>
          <w:rFonts w:ascii="Arial" w:hAnsi="Arial" w:cs="Arial"/>
          <w:i/>
          <w:spacing w:val="19"/>
          <w:sz w:val="18"/>
          <w:szCs w:val="20"/>
          <w:lang w:val="es-MX"/>
        </w:rPr>
        <w:t xml:space="preserve"> </w:t>
      </w:r>
      <w:r w:rsidRPr="00F424CC">
        <w:rPr>
          <w:rFonts w:ascii="Arial" w:hAnsi="Arial" w:cs="Arial"/>
          <w:i/>
          <w:sz w:val="18"/>
          <w:szCs w:val="20"/>
          <w:lang w:val="es-MX"/>
        </w:rPr>
        <w:t>cuentas a</w:t>
      </w:r>
      <w:r w:rsidRPr="00F424CC">
        <w:rPr>
          <w:rFonts w:ascii="Arial" w:hAnsi="Arial" w:cs="Arial"/>
          <w:i/>
          <w:spacing w:val="19"/>
          <w:sz w:val="18"/>
          <w:szCs w:val="20"/>
          <w:lang w:val="es-MX"/>
        </w:rPr>
        <w:t xml:space="preserve"> </w:t>
      </w:r>
      <w:r w:rsidRPr="00F424CC">
        <w:rPr>
          <w:rFonts w:ascii="Arial" w:hAnsi="Arial" w:cs="Arial"/>
          <w:i/>
          <w:sz w:val="18"/>
          <w:szCs w:val="20"/>
          <w:lang w:val="es-MX"/>
        </w:rPr>
        <w:t>las</w:t>
      </w:r>
      <w:r w:rsidRPr="00F424CC">
        <w:rPr>
          <w:rFonts w:ascii="Arial" w:hAnsi="Arial" w:cs="Arial"/>
          <w:i/>
          <w:spacing w:val="14"/>
          <w:sz w:val="18"/>
          <w:szCs w:val="20"/>
          <w:lang w:val="es-MX"/>
        </w:rPr>
        <w:t xml:space="preserve"> </w:t>
      </w:r>
      <w:r w:rsidRPr="00F424CC">
        <w:rPr>
          <w:rFonts w:ascii="Arial" w:hAnsi="Arial" w:cs="Arial"/>
          <w:i/>
          <w:sz w:val="18"/>
          <w:szCs w:val="20"/>
          <w:lang w:val="es-MX"/>
        </w:rPr>
        <w:t>y</w:t>
      </w:r>
      <w:r w:rsidRPr="00F424CC">
        <w:rPr>
          <w:rFonts w:ascii="Arial" w:hAnsi="Arial" w:cs="Arial"/>
          <w:i/>
          <w:spacing w:val="22"/>
          <w:sz w:val="18"/>
          <w:szCs w:val="20"/>
          <w:lang w:val="es-MX"/>
        </w:rPr>
        <w:t xml:space="preserve"> </w:t>
      </w:r>
      <w:r w:rsidRPr="00F424CC">
        <w:rPr>
          <w:rFonts w:ascii="Arial" w:hAnsi="Arial" w:cs="Arial"/>
          <w:i/>
          <w:sz w:val="18"/>
          <w:szCs w:val="20"/>
          <w:lang w:val="es-MX"/>
        </w:rPr>
        <w:t>los</w:t>
      </w:r>
      <w:r w:rsidRPr="00F424CC">
        <w:rPr>
          <w:rFonts w:ascii="Arial" w:hAnsi="Arial" w:cs="Arial"/>
          <w:i/>
          <w:spacing w:val="17"/>
          <w:sz w:val="18"/>
          <w:szCs w:val="20"/>
          <w:lang w:val="es-MX"/>
        </w:rPr>
        <w:t xml:space="preserve"> </w:t>
      </w:r>
      <w:r w:rsidRPr="00F424CC">
        <w:rPr>
          <w:rFonts w:ascii="Arial" w:hAnsi="Arial" w:cs="Arial"/>
          <w:i/>
          <w:sz w:val="18"/>
          <w:szCs w:val="20"/>
          <w:lang w:val="es-MX"/>
        </w:rPr>
        <w:t>ciudadanos.</w:t>
      </w:r>
    </w:p>
    <w:p w:rsidR="00A5345E" w:rsidRPr="00F424CC" w:rsidRDefault="00A5345E" w:rsidP="00F424CC">
      <w:pPr>
        <w:spacing w:before="14" w:line="276" w:lineRule="auto"/>
        <w:ind w:right="758"/>
        <w:jc w:val="both"/>
        <w:rPr>
          <w:rFonts w:ascii="Arial" w:hAnsi="Arial" w:cs="Arial"/>
          <w:i/>
          <w:sz w:val="18"/>
          <w:szCs w:val="20"/>
          <w:lang w:val="es-MX"/>
        </w:rPr>
      </w:pPr>
    </w:p>
    <w:p w:rsidR="00A5345E" w:rsidRPr="00F424CC" w:rsidRDefault="00A5345E" w:rsidP="00F424CC">
      <w:pPr>
        <w:spacing w:line="276" w:lineRule="auto"/>
        <w:ind w:left="546" w:right="758"/>
        <w:jc w:val="both"/>
        <w:rPr>
          <w:rFonts w:ascii="Arial" w:hAnsi="Arial" w:cs="Arial"/>
          <w:i/>
          <w:sz w:val="18"/>
          <w:szCs w:val="20"/>
          <w:lang w:val="es-MX"/>
        </w:rPr>
      </w:pPr>
      <w:r w:rsidRPr="00F424CC">
        <w:rPr>
          <w:rFonts w:ascii="Arial" w:hAnsi="Arial" w:cs="Arial"/>
          <w:i/>
          <w:sz w:val="18"/>
          <w:szCs w:val="20"/>
          <w:lang w:val="es-MX"/>
        </w:rPr>
        <w:t xml:space="preserve">Por lo que hace a los otros 2 procesos jurídicos, de igual manera, son llevados por un a autoridad administrativa </w:t>
      </w:r>
      <w:r w:rsidRPr="00F424CC">
        <w:rPr>
          <w:rFonts w:ascii="Arial" w:eastAsia="Arial" w:hAnsi="Arial" w:cs="Arial"/>
          <w:i/>
          <w:sz w:val="18"/>
          <w:szCs w:val="20"/>
          <w:lang w:val="es-MX"/>
        </w:rPr>
        <w:t>y</w:t>
      </w:r>
      <w:r w:rsidRPr="00F424CC">
        <w:rPr>
          <w:rFonts w:ascii="Arial" w:eastAsia="Arial" w:hAnsi="Arial" w:cs="Arial"/>
          <w:i/>
          <w:spacing w:val="2"/>
          <w:sz w:val="18"/>
          <w:szCs w:val="20"/>
          <w:lang w:val="es-MX"/>
        </w:rPr>
        <w:t xml:space="preserve"> </w:t>
      </w:r>
      <w:r w:rsidRPr="00F424CC">
        <w:rPr>
          <w:rFonts w:ascii="Arial" w:hAnsi="Arial" w:cs="Arial"/>
          <w:i/>
          <w:sz w:val="18"/>
          <w:szCs w:val="20"/>
          <w:lang w:val="es-MX"/>
        </w:rPr>
        <w:t>una</w:t>
      </w:r>
      <w:r w:rsidRPr="00F424CC">
        <w:rPr>
          <w:rFonts w:ascii="Arial" w:hAnsi="Arial" w:cs="Arial"/>
          <w:i/>
          <w:spacing w:val="33"/>
          <w:sz w:val="18"/>
          <w:szCs w:val="20"/>
          <w:lang w:val="es-MX"/>
        </w:rPr>
        <w:t xml:space="preserve"> </w:t>
      </w:r>
      <w:r w:rsidRPr="00F424CC">
        <w:rPr>
          <w:rFonts w:ascii="Arial" w:hAnsi="Arial" w:cs="Arial"/>
          <w:i/>
          <w:sz w:val="18"/>
          <w:szCs w:val="20"/>
          <w:lang w:val="es-MX"/>
        </w:rPr>
        <w:t>autoridad investigadora, por</w:t>
      </w:r>
      <w:r w:rsidRPr="00F424CC">
        <w:rPr>
          <w:rFonts w:ascii="Arial" w:hAnsi="Arial" w:cs="Arial"/>
          <w:i/>
          <w:spacing w:val="26"/>
          <w:sz w:val="18"/>
          <w:szCs w:val="20"/>
          <w:lang w:val="es-MX"/>
        </w:rPr>
        <w:t xml:space="preserve"> </w:t>
      </w:r>
      <w:r w:rsidRPr="00F424CC">
        <w:rPr>
          <w:rFonts w:ascii="Arial" w:hAnsi="Arial" w:cs="Arial"/>
          <w:i/>
          <w:sz w:val="18"/>
          <w:szCs w:val="20"/>
          <w:lang w:val="es-MX"/>
        </w:rPr>
        <w:t>lo</w:t>
      </w:r>
      <w:r w:rsidRPr="00F424CC">
        <w:rPr>
          <w:rFonts w:ascii="Arial" w:hAnsi="Arial" w:cs="Arial"/>
          <w:i/>
          <w:spacing w:val="9"/>
          <w:sz w:val="18"/>
          <w:szCs w:val="20"/>
          <w:lang w:val="es-MX"/>
        </w:rPr>
        <w:t xml:space="preserve"> </w:t>
      </w:r>
      <w:r w:rsidRPr="00F424CC">
        <w:rPr>
          <w:rFonts w:ascii="Arial" w:hAnsi="Arial" w:cs="Arial"/>
          <w:i/>
          <w:sz w:val="18"/>
          <w:szCs w:val="20"/>
          <w:lang w:val="es-MX"/>
        </w:rPr>
        <w:t>que</w:t>
      </w:r>
      <w:r w:rsidRPr="00F424CC">
        <w:rPr>
          <w:rFonts w:ascii="Arial" w:hAnsi="Arial" w:cs="Arial"/>
          <w:i/>
          <w:spacing w:val="18"/>
          <w:sz w:val="18"/>
          <w:szCs w:val="20"/>
          <w:lang w:val="es-MX"/>
        </w:rPr>
        <w:t xml:space="preserve"> </w:t>
      </w:r>
      <w:r w:rsidRPr="00F424CC">
        <w:rPr>
          <w:rFonts w:ascii="Arial" w:hAnsi="Arial" w:cs="Arial"/>
          <w:i/>
          <w:sz w:val="18"/>
          <w:szCs w:val="20"/>
          <w:lang w:val="es-MX"/>
        </w:rPr>
        <w:t>al</w:t>
      </w:r>
      <w:r w:rsidRPr="00F424CC">
        <w:rPr>
          <w:rFonts w:ascii="Arial" w:hAnsi="Arial" w:cs="Arial"/>
          <w:i/>
          <w:spacing w:val="7"/>
          <w:sz w:val="18"/>
          <w:szCs w:val="20"/>
          <w:lang w:val="es-MX"/>
        </w:rPr>
        <w:t xml:space="preserve"> </w:t>
      </w:r>
      <w:r w:rsidRPr="00F424CC">
        <w:rPr>
          <w:rFonts w:ascii="Arial" w:hAnsi="Arial" w:cs="Arial"/>
          <w:i/>
          <w:sz w:val="18"/>
          <w:szCs w:val="20"/>
          <w:lang w:val="es-MX"/>
        </w:rPr>
        <w:t>proporcional la</w:t>
      </w:r>
      <w:r w:rsidRPr="00F424CC">
        <w:rPr>
          <w:rFonts w:ascii="Arial" w:hAnsi="Arial" w:cs="Arial"/>
          <w:i/>
          <w:spacing w:val="7"/>
          <w:sz w:val="18"/>
          <w:szCs w:val="20"/>
          <w:lang w:val="es-MX"/>
        </w:rPr>
        <w:t xml:space="preserve"> </w:t>
      </w:r>
      <w:r w:rsidRPr="00F424CC">
        <w:rPr>
          <w:rFonts w:ascii="Arial" w:hAnsi="Arial" w:cs="Arial"/>
          <w:i/>
          <w:sz w:val="18"/>
          <w:szCs w:val="20"/>
          <w:lang w:val="es-MX"/>
        </w:rPr>
        <w:t>información solicitada, estaríamos vulnerando el</w:t>
      </w:r>
      <w:r w:rsidRPr="00F424CC">
        <w:rPr>
          <w:rFonts w:ascii="Arial" w:hAnsi="Arial" w:cs="Arial"/>
          <w:i/>
          <w:spacing w:val="35"/>
          <w:sz w:val="18"/>
          <w:szCs w:val="20"/>
          <w:lang w:val="es-MX"/>
        </w:rPr>
        <w:t xml:space="preserve"> </w:t>
      </w:r>
      <w:r w:rsidRPr="00F424CC">
        <w:rPr>
          <w:rFonts w:ascii="Arial" w:hAnsi="Arial" w:cs="Arial"/>
          <w:i/>
          <w:sz w:val="18"/>
          <w:szCs w:val="20"/>
          <w:lang w:val="es-MX"/>
        </w:rPr>
        <w:t>debido proceso dentro de los</w:t>
      </w:r>
      <w:r w:rsidRPr="00F424CC">
        <w:rPr>
          <w:rFonts w:ascii="Arial" w:hAnsi="Arial" w:cs="Arial"/>
          <w:i/>
          <w:spacing w:val="46"/>
          <w:sz w:val="18"/>
          <w:szCs w:val="20"/>
          <w:lang w:val="es-MX"/>
        </w:rPr>
        <w:t xml:space="preserve"> </w:t>
      </w:r>
      <w:r w:rsidRPr="00F424CC">
        <w:rPr>
          <w:rFonts w:ascii="Arial" w:hAnsi="Arial" w:cs="Arial"/>
          <w:i/>
          <w:sz w:val="18"/>
          <w:szCs w:val="20"/>
          <w:lang w:val="es-MX"/>
        </w:rPr>
        <w:t>expedientes de</w:t>
      </w:r>
      <w:r w:rsidRPr="00F424CC">
        <w:rPr>
          <w:rFonts w:ascii="Arial" w:hAnsi="Arial" w:cs="Arial"/>
          <w:i/>
          <w:spacing w:val="47"/>
          <w:sz w:val="18"/>
          <w:szCs w:val="20"/>
          <w:lang w:val="es-MX"/>
        </w:rPr>
        <w:t xml:space="preserve"> </w:t>
      </w:r>
      <w:r w:rsidRPr="00F424CC">
        <w:rPr>
          <w:rFonts w:ascii="Arial" w:hAnsi="Arial" w:cs="Arial"/>
          <w:i/>
          <w:sz w:val="18"/>
          <w:szCs w:val="20"/>
          <w:lang w:val="es-MX"/>
        </w:rPr>
        <w:t>dichas autoridades, pues la</w:t>
      </w:r>
      <w:r w:rsidRPr="00F424CC">
        <w:rPr>
          <w:rFonts w:ascii="Arial" w:hAnsi="Arial" w:cs="Arial"/>
          <w:i/>
          <w:spacing w:val="35"/>
          <w:sz w:val="18"/>
          <w:szCs w:val="20"/>
          <w:lang w:val="es-MX"/>
        </w:rPr>
        <w:t xml:space="preserve"> </w:t>
      </w:r>
      <w:r w:rsidRPr="00F424CC">
        <w:rPr>
          <w:rFonts w:ascii="Arial" w:hAnsi="Arial" w:cs="Arial"/>
          <w:i/>
          <w:sz w:val="18"/>
          <w:szCs w:val="20"/>
          <w:lang w:val="es-MX"/>
        </w:rPr>
        <w:t>propia ley</w:t>
      </w:r>
      <w:r w:rsidRPr="00F424CC">
        <w:rPr>
          <w:rFonts w:ascii="Arial" w:hAnsi="Arial" w:cs="Arial"/>
          <w:i/>
          <w:spacing w:val="50"/>
          <w:sz w:val="18"/>
          <w:szCs w:val="20"/>
          <w:lang w:val="es-MX"/>
        </w:rPr>
        <w:t xml:space="preserve"> </w:t>
      </w:r>
      <w:r w:rsidRPr="00F424CC">
        <w:rPr>
          <w:rFonts w:ascii="Arial" w:hAnsi="Arial" w:cs="Arial"/>
          <w:i/>
          <w:sz w:val="18"/>
          <w:szCs w:val="20"/>
          <w:lang w:val="es-MX"/>
        </w:rPr>
        <w:t>en</w:t>
      </w:r>
      <w:r w:rsidRPr="00F424CC">
        <w:rPr>
          <w:rFonts w:ascii="Arial" w:hAnsi="Arial" w:cs="Arial"/>
          <w:i/>
          <w:spacing w:val="47"/>
          <w:sz w:val="18"/>
          <w:szCs w:val="20"/>
          <w:lang w:val="es-MX"/>
        </w:rPr>
        <w:t xml:space="preserve"> </w:t>
      </w:r>
      <w:r w:rsidRPr="00F424CC">
        <w:rPr>
          <w:rFonts w:ascii="Arial" w:hAnsi="Arial" w:cs="Arial"/>
          <w:i/>
          <w:sz w:val="18"/>
          <w:szCs w:val="20"/>
          <w:lang w:val="es-MX"/>
        </w:rPr>
        <w:t>el artículo 112</w:t>
      </w:r>
      <w:r w:rsidRPr="00F424CC">
        <w:rPr>
          <w:rFonts w:ascii="Arial" w:hAnsi="Arial" w:cs="Arial"/>
          <w:i/>
          <w:spacing w:val="21"/>
          <w:sz w:val="18"/>
          <w:szCs w:val="20"/>
          <w:lang w:val="es-MX"/>
        </w:rPr>
        <w:t xml:space="preserve"> </w:t>
      </w:r>
      <w:r w:rsidRPr="00F424CC">
        <w:rPr>
          <w:rFonts w:ascii="Arial" w:hAnsi="Arial" w:cs="Arial"/>
          <w:i/>
          <w:sz w:val="18"/>
          <w:szCs w:val="20"/>
          <w:lang w:val="es-MX"/>
        </w:rPr>
        <w:t>ya</w:t>
      </w:r>
      <w:r w:rsidRPr="00F424CC">
        <w:rPr>
          <w:rFonts w:ascii="Arial" w:hAnsi="Arial" w:cs="Arial"/>
          <w:i/>
          <w:spacing w:val="19"/>
          <w:sz w:val="18"/>
          <w:szCs w:val="20"/>
          <w:lang w:val="es-MX"/>
        </w:rPr>
        <w:t xml:space="preserve"> </w:t>
      </w:r>
      <w:r w:rsidRPr="00F424CC">
        <w:rPr>
          <w:rFonts w:ascii="Arial" w:hAnsi="Arial" w:cs="Arial"/>
          <w:i/>
          <w:sz w:val="18"/>
          <w:szCs w:val="20"/>
          <w:lang w:val="es-MX"/>
        </w:rPr>
        <w:t>citado en</w:t>
      </w:r>
      <w:r w:rsidRPr="00F424CC">
        <w:rPr>
          <w:rFonts w:ascii="Arial" w:hAnsi="Arial" w:cs="Arial"/>
          <w:i/>
          <w:spacing w:val="19"/>
          <w:sz w:val="18"/>
          <w:szCs w:val="20"/>
          <w:lang w:val="es-MX"/>
        </w:rPr>
        <w:t xml:space="preserve"> </w:t>
      </w:r>
      <w:r w:rsidRPr="00F424CC">
        <w:rPr>
          <w:rFonts w:ascii="Arial" w:hAnsi="Arial" w:cs="Arial"/>
          <w:i/>
          <w:sz w:val="18"/>
          <w:szCs w:val="20"/>
          <w:lang w:val="es-MX"/>
        </w:rPr>
        <w:t>líneas anteriores, refiere que</w:t>
      </w:r>
      <w:r w:rsidRPr="00F424CC">
        <w:rPr>
          <w:rFonts w:ascii="Arial" w:hAnsi="Arial" w:cs="Arial"/>
          <w:i/>
          <w:spacing w:val="33"/>
          <w:sz w:val="18"/>
          <w:szCs w:val="20"/>
          <w:lang w:val="es-MX"/>
        </w:rPr>
        <w:t xml:space="preserve"> </w:t>
      </w:r>
      <w:r w:rsidRPr="00F424CC">
        <w:rPr>
          <w:rFonts w:ascii="Arial" w:hAnsi="Arial" w:cs="Arial"/>
          <w:i/>
          <w:sz w:val="18"/>
          <w:szCs w:val="20"/>
          <w:lang w:val="es-MX"/>
        </w:rPr>
        <w:t>debe</w:t>
      </w:r>
      <w:r w:rsidRPr="00F424CC">
        <w:rPr>
          <w:rFonts w:ascii="Arial" w:hAnsi="Arial" w:cs="Arial"/>
          <w:i/>
          <w:spacing w:val="44"/>
          <w:sz w:val="18"/>
          <w:szCs w:val="20"/>
          <w:lang w:val="es-MX"/>
        </w:rPr>
        <w:t xml:space="preserve"> </w:t>
      </w:r>
      <w:r w:rsidRPr="00F424CC">
        <w:rPr>
          <w:rFonts w:ascii="Arial" w:hAnsi="Arial" w:cs="Arial"/>
          <w:i/>
          <w:sz w:val="18"/>
          <w:szCs w:val="20"/>
          <w:lang w:val="es-MX"/>
        </w:rPr>
        <w:t>considerarse como</w:t>
      </w:r>
      <w:r w:rsidRPr="00F424CC">
        <w:rPr>
          <w:rFonts w:ascii="Arial" w:hAnsi="Arial" w:cs="Arial"/>
          <w:i/>
          <w:spacing w:val="35"/>
          <w:sz w:val="18"/>
          <w:szCs w:val="20"/>
          <w:lang w:val="es-MX"/>
        </w:rPr>
        <w:t xml:space="preserve"> </w:t>
      </w:r>
      <w:r w:rsidRPr="00F424CC">
        <w:rPr>
          <w:rFonts w:ascii="Arial" w:hAnsi="Arial" w:cs="Arial"/>
          <w:i/>
          <w:sz w:val="18"/>
          <w:szCs w:val="20"/>
          <w:lang w:val="es-MX"/>
        </w:rPr>
        <w:t>reservada la</w:t>
      </w:r>
      <w:r w:rsidRPr="00F424CC">
        <w:rPr>
          <w:rFonts w:ascii="Arial" w:hAnsi="Arial" w:cs="Arial"/>
          <w:i/>
          <w:spacing w:val="21"/>
          <w:sz w:val="18"/>
          <w:szCs w:val="20"/>
          <w:lang w:val="es-MX"/>
        </w:rPr>
        <w:t xml:space="preserve"> </w:t>
      </w:r>
      <w:r w:rsidRPr="00F424CC">
        <w:rPr>
          <w:rFonts w:ascii="Arial" w:hAnsi="Arial" w:cs="Arial"/>
          <w:i/>
          <w:sz w:val="18"/>
          <w:szCs w:val="20"/>
          <w:lang w:val="es-MX"/>
        </w:rPr>
        <w:t>información de estos supuestos, y</w:t>
      </w:r>
      <w:r w:rsidRPr="00F424CC">
        <w:rPr>
          <w:rFonts w:ascii="Arial" w:hAnsi="Arial" w:cs="Arial"/>
          <w:i/>
          <w:spacing w:val="36"/>
          <w:sz w:val="18"/>
          <w:szCs w:val="20"/>
          <w:lang w:val="es-MX"/>
        </w:rPr>
        <w:t xml:space="preserve"> </w:t>
      </w:r>
      <w:r w:rsidRPr="00F424CC">
        <w:rPr>
          <w:rFonts w:ascii="Arial" w:hAnsi="Arial" w:cs="Arial"/>
          <w:i/>
          <w:sz w:val="18"/>
          <w:szCs w:val="20"/>
          <w:lang w:val="es-MX"/>
        </w:rPr>
        <w:t>si</w:t>
      </w:r>
      <w:r w:rsidRPr="00F424CC">
        <w:rPr>
          <w:rFonts w:ascii="Arial" w:hAnsi="Arial" w:cs="Arial"/>
          <w:i/>
          <w:spacing w:val="32"/>
          <w:sz w:val="18"/>
          <w:szCs w:val="20"/>
          <w:lang w:val="es-MX"/>
        </w:rPr>
        <w:t xml:space="preserve"> </w:t>
      </w:r>
      <w:r w:rsidRPr="00F424CC">
        <w:rPr>
          <w:rFonts w:ascii="Arial" w:hAnsi="Arial" w:cs="Arial"/>
          <w:i/>
          <w:sz w:val="18"/>
          <w:szCs w:val="20"/>
          <w:lang w:val="es-MX"/>
        </w:rPr>
        <w:t>bien</w:t>
      </w:r>
      <w:r w:rsidRPr="00F424CC">
        <w:rPr>
          <w:rFonts w:ascii="Arial" w:hAnsi="Arial" w:cs="Arial"/>
          <w:i/>
          <w:spacing w:val="49"/>
          <w:sz w:val="18"/>
          <w:szCs w:val="20"/>
          <w:lang w:val="es-MX"/>
        </w:rPr>
        <w:t xml:space="preserve"> </w:t>
      </w:r>
      <w:r w:rsidRPr="00F424CC">
        <w:rPr>
          <w:rFonts w:ascii="Arial" w:hAnsi="Arial" w:cs="Arial"/>
          <w:i/>
          <w:sz w:val="18"/>
          <w:szCs w:val="20"/>
          <w:lang w:val="es-MX"/>
        </w:rPr>
        <w:t>tiene datos personales, el</w:t>
      </w:r>
      <w:r w:rsidRPr="00F424CC">
        <w:rPr>
          <w:rFonts w:ascii="Arial" w:hAnsi="Arial" w:cs="Arial"/>
          <w:i/>
          <w:spacing w:val="35"/>
          <w:sz w:val="18"/>
          <w:szCs w:val="20"/>
          <w:lang w:val="es-MX"/>
        </w:rPr>
        <w:t xml:space="preserve"> </w:t>
      </w:r>
      <w:r w:rsidRPr="00F424CC">
        <w:rPr>
          <w:rFonts w:ascii="Arial" w:hAnsi="Arial" w:cs="Arial"/>
          <w:i/>
          <w:sz w:val="18"/>
          <w:szCs w:val="20"/>
          <w:lang w:val="es-MX"/>
        </w:rPr>
        <w:t xml:space="preserve">artículo </w:t>
      </w:r>
      <w:r w:rsidRPr="00F424CC">
        <w:rPr>
          <w:rFonts w:ascii="Arial" w:eastAsia="Arial" w:hAnsi="Arial" w:cs="Arial"/>
          <w:i/>
          <w:sz w:val="18"/>
          <w:szCs w:val="20"/>
          <w:lang w:val="es-MX"/>
        </w:rPr>
        <w:t>49</w:t>
      </w:r>
      <w:r w:rsidRPr="00F424CC">
        <w:rPr>
          <w:rFonts w:ascii="Arial" w:eastAsia="Arial" w:hAnsi="Arial" w:cs="Arial"/>
          <w:i/>
          <w:spacing w:val="8"/>
          <w:sz w:val="18"/>
          <w:szCs w:val="20"/>
          <w:lang w:val="es-MX"/>
        </w:rPr>
        <w:t xml:space="preserve"> </w:t>
      </w:r>
      <w:r w:rsidRPr="00F424CC">
        <w:rPr>
          <w:rFonts w:ascii="Arial" w:hAnsi="Arial" w:cs="Arial"/>
          <w:i/>
          <w:sz w:val="18"/>
          <w:szCs w:val="20"/>
          <w:lang w:val="es-MX"/>
        </w:rPr>
        <w:t>de</w:t>
      </w:r>
      <w:r w:rsidRPr="00F424CC">
        <w:rPr>
          <w:rFonts w:ascii="Arial" w:hAnsi="Arial" w:cs="Arial"/>
          <w:i/>
          <w:spacing w:val="47"/>
          <w:sz w:val="18"/>
          <w:szCs w:val="20"/>
          <w:lang w:val="es-MX"/>
        </w:rPr>
        <w:t xml:space="preserve"> </w:t>
      </w:r>
      <w:r w:rsidRPr="00F424CC">
        <w:rPr>
          <w:rFonts w:ascii="Arial" w:hAnsi="Arial" w:cs="Arial"/>
          <w:i/>
          <w:sz w:val="18"/>
          <w:szCs w:val="20"/>
          <w:lang w:val="es-MX"/>
        </w:rPr>
        <w:t>la</w:t>
      </w:r>
      <w:r w:rsidRPr="00F424CC">
        <w:rPr>
          <w:rFonts w:ascii="Arial" w:hAnsi="Arial" w:cs="Arial"/>
          <w:i/>
          <w:spacing w:val="21"/>
          <w:sz w:val="18"/>
          <w:szCs w:val="20"/>
          <w:lang w:val="es-MX"/>
        </w:rPr>
        <w:t xml:space="preserve"> </w:t>
      </w:r>
      <w:r w:rsidRPr="00F424CC">
        <w:rPr>
          <w:rFonts w:ascii="Arial" w:hAnsi="Arial" w:cs="Arial"/>
          <w:i/>
          <w:sz w:val="18"/>
          <w:szCs w:val="20"/>
          <w:lang w:val="es-MX"/>
        </w:rPr>
        <w:t>Ley General de</w:t>
      </w:r>
      <w:r w:rsidRPr="00F424CC">
        <w:rPr>
          <w:rFonts w:ascii="Arial" w:hAnsi="Arial" w:cs="Arial"/>
          <w:i/>
          <w:spacing w:val="33"/>
          <w:sz w:val="18"/>
          <w:szCs w:val="20"/>
          <w:lang w:val="es-MX"/>
        </w:rPr>
        <w:t xml:space="preserve"> </w:t>
      </w:r>
      <w:r w:rsidRPr="00F424CC">
        <w:rPr>
          <w:rFonts w:ascii="Arial" w:hAnsi="Arial" w:cs="Arial"/>
          <w:i/>
          <w:sz w:val="18"/>
          <w:szCs w:val="20"/>
          <w:lang w:val="es-MX"/>
        </w:rPr>
        <w:t>Protección de</w:t>
      </w:r>
      <w:r w:rsidRPr="00F424CC">
        <w:rPr>
          <w:rFonts w:ascii="Arial" w:hAnsi="Arial" w:cs="Arial"/>
          <w:i/>
          <w:spacing w:val="33"/>
          <w:sz w:val="18"/>
          <w:szCs w:val="20"/>
          <w:lang w:val="es-MX"/>
        </w:rPr>
        <w:t xml:space="preserve"> </w:t>
      </w:r>
      <w:r w:rsidRPr="00F424CC">
        <w:rPr>
          <w:rFonts w:ascii="Arial" w:hAnsi="Arial" w:cs="Arial"/>
          <w:i/>
          <w:sz w:val="18"/>
          <w:szCs w:val="20"/>
          <w:lang w:val="es-MX"/>
        </w:rPr>
        <w:t>Datos Personales en</w:t>
      </w:r>
      <w:r w:rsidRPr="00F424CC">
        <w:rPr>
          <w:rFonts w:ascii="Arial" w:hAnsi="Arial" w:cs="Arial"/>
          <w:i/>
          <w:spacing w:val="47"/>
          <w:sz w:val="18"/>
          <w:szCs w:val="20"/>
          <w:lang w:val="es-MX"/>
        </w:rPr>
        <w:t xml:space="preserve"> </w:t>
      </w:r>
      <w:r w:rsidRPr="00F424CC">
        <w:rPr>
          <w:rFonts w:ascii="Arial" w:hAnsi="Arial" w:cs="Arial"/>
          <w:i/>
          <w:sz w:val="18"/>
          <w:szCs w:val="20"/>
          <w:lang w:val="es-MX"/>
        </w:rPr>
        <w:t>Posesión de Sujetos Obligados, también fundamenta una negativa para hacer validos los derechos ARCO, si existe un impedimento legal y cuando se obstaculicen actuaciones judiciales o administrativas, siendo en</w:t>
      </w:r>
      <w:r w:rsidRPr="00F424CC">
        <w:rPr>
          <w:rFonts w:ascii="Arial" w:hAnsi="Arial" w:cs="Arial"/>
          <w:i/>
          <w:spacing w:val="33"/>
          <w:sz w:val="18"/>
          <w:szCs w:val="20"/>
          <w:lang w:val="es-MX"/>
        </w:rPr>
        <w:t xml:space="preserve"> </w:t>
      </w:r>
      <w:r w:rsidRPr="00F424CC">
        <w:rPr>
          <w:rFonts w:ascii="Arial" w:hAnsi="Arial" w:cs="Arial"/>
          <w:i/>
          <w:sz w:val="18"/>
          <w:szCs w:val="20"/>
          <w:lang w:val="es-MX"/>
        </w:rPr>
        <w:t>el</w:t>
      </w:r>
      <w:r w:rsidRPr="00F424CC">
        <w:rPr>
          <w:rFonts w:ascii="Arial" w:hAnsi="Arial" w:cs="Arial"/>
          <w:i/>
          <w:spacing w:val="7"/>
          <w:sz w:val="18"/>
          <w:szCs w:val="20"/>
          <w:lang w:val="es-MX"/>
        </w:rPr>
        <w:t xml:space="preserve"> </w:t>
      </w:r>
      <w:r w:rsidRPr="00F424CC">
        <w:rPr>
          <w:rFonts w:ascii="Arial" w:hAnsi="Arial" w:cs="Arial"/>
          <w:i/>
          <w:sz w:val="18"/>
          <w:szCs w:val="20"/>
          <w:lang w:val="es-MX"/>
        </w:rPr>
        <w:t>presente asunto que</w:t>
      </w:r>
      <w:r w:rsidRPr="00F424CC">
        <w:rPr>
          <w:rFonts w:ascii="Arial" w:hAnsi="Arial" w:cs="Arial"/>
          <w:i/>
          <w:spacing w:val="33"/>
          <w:sz w:val="18"/>
          <w:szCs w:val="20"/>
          <w:lang w:val="es-MX"/>
        </w:rPr>
        <w:t xml:space="preserve"> </w:t>
      </w:r>
      <w:r w:rsidRPr="00F424CC">
        <w:rPr>
          <w:rFonts w:ascii="Arial" w:hAnsi="Arial" w:cs="Arial"/>
          <w:i/>
          <w:sz w:val="18"/>
          <w:szCs w:val="20"/>
          <w:lang w:val="es-MX"/>
        </w:rPr>
        <w:t>el</w:t>
      </w:r>
      <w:r w:rsidRPr="00F424CC">
        <w:rPr>
          <w:rFonts w:ascii="Arial" w:hAnsi="Arial" w:cs="Arial"/>
          <w:i/>
          <w:spacing w:val="21"/>
          <w:sz w:val="18"/>
          <w:szCs w:val="20"/>
          <w:lang w:val="es-MX"/>
        </w:rPr>
        <w:t xml:space="preserve"> </w:t>
      </w:r>
      <w:r w:rsidRPr="00F424CC">
        <w:rPr>
          <w:rFonts w:ascii="Arial" w:hAnsi="Arial" w:cs="Arial"/>
          <w:i/>
          <w:sz w:val="18"/>
          <w:szCs w:val="20"/>
          <w:lang w:val="es-MX"/>
        </w:rPr>
        <w:t>proporcionarlo obstaculizaría las</w:t>
      </w:r>
      <w:r w:rsidRPr="00F424CC">
        <w:rPr>
          <w:rFonts w:ascii="Arial" w:hAnsi="Arial" w:cs="Arial"/>
          <w:i/>
          <w:spacing w:val="43"/>
          <w:sz w:val="18"/>
          <w:szCs w:val="20"/>
          <w:lang w:val="es-MX"/>
        </w:rPr>
        <w:t xml:space="preserve"> </w:t>
      </w:r>
      <w:r w:rsidRPr="00F424CC">
        <w:rPr>
          <w:rFonts w:ascii="Arial" w:hAnsi="Arial" w:cs="Arial"/>
          <w:i/>
          <w:sz w:val="18"/>
          <w:szCs w:val="20"/>
          <w:lang w:val="es-MX"/>
        </w:rPr>
        <w:t>actuaciones judiciales y</w:t>
      </w:r>
      <w:r w:rsidRPr="00F424CC">
        <w:rPr>
          <w:rFonts w:ascii="Arial" w:hAnsi="Arial" w:cs="Arial"/>
          <w:i/>
          <w:spacing w:val="7"/>
          <w:sz w:val="18"/>
          <w:szCs w:val="20"/>
          <w:lang w:val="es-MX"/>
        </w:rPr>
        <w:t xml:space="preserve"> </w:t>
      </w:r>
      <w:r w:rsidRPr="00F424CC">
        <w:rPr>
          <w:rFonts w:ascii="Arial" w:hAnsi="Arial" w:cs="Arial"/>
          <w:i/>
          <w:sz w:val="18"/>
          <w:szCs w:val="20"/>
          <w:lang w:val="es-MX"/>
        </w:rPr>
        <w:t>administrativas de</w:t>
      </w:r>
      <w:r w:rsidRPr="00F424CC">
        <w:rPr>
          <w:rFonts w:ascii="Arial" w:hAnsi="Arial" w:cs="Arial"/>
          <w:i/>
          <w:spacing w:val="19"/>
          <w:sz w:val="18"/>
          <w:szCs w:val="20"/>
          <w:lang w:val="es-MX"/>
        </w:rPr>
        <w:t xml:space="preserve"> </w:t>
      </w:r>
      <w:r w:rsidRPr="00F424CC">
        <w:rPr>
          <w:rFonts w:ascii="Arial" w:hAnsi="Arial" w:cs="Arial"/>
          <w:i/>
          <w:sz w:val="18"/>
          <w:szCs w:val="20"/>
          <w:lang w:val="es-MX"/>
        </w:rPr>
        <w:t>2</w:t>
      </w:r>
      <w:r w:rsidRPr="00F424CC">
        <w:rPr>
          <w:rFonts w:ascii="Arial" w:hAnsi="Arial" w:cs="Arial"/>
          <w:i/>
          <w:spacing w:val="22"/>
          <w:sz w:val="18"/>
          <w:szCs w:val="20"/>
          <w:lang w:val="es-MX"/>
        </w:rPr>
        <w:t xml:space="preserve"> </w:t>
      </w:r>
      <w:r w:rsidRPr="00F424CC">
        <w:rPr>
          <w:rFonts w:ascii="Arial" w:hAnsi="Arial" w:cs="Arial"/>
          <w:i/>
          <w:sz w:val="18"/>
          <w:szCs w:val="20"/>
          <w:lang w:val="es-MX"/>
        </w:rPr>
        <w:t>autoridades distintas a</w:t>
      </w:r>
      <w:r w:rsidRPr="00F424CC">
        <w:rPr>
          <w:rFonts w:ascii="Arial" w:hAnsi="Arial" w:cs="Arial"/>
          <w:i/>
          <w:spacing w:val="19"/>
          <w:sz w:val="18"/>
          <w:szCs w:val="20"/>
          <w:lang w:val="es-MX"/>
        </w:rPr>
        <w:t xml:space="preserve"> </w:t>
      </w:r>
      <w:r w:rsidRPr="00F424CC">
        <w:rPr>
          <w:rFonts w:ascii="Arial" w:hAnsi="Arial" w:cs="Arial"/>
          <w:i/>
          <w:sz w:val="18"/>
          <w:szCs w:val="20"/>
          <w:lang w:val="es-MX"/>
        </w:rPr>
        <w:t>este</w:t>
      </w:r>
      <w:r w:rsidRPr="00F424CC">
        <w:rPr>
          <w:rFonts w:ascii="Arial" w:hAnsi="Arial" w:cs="Arial"/>
          <w:i/>
          <w:spacing w:val="25"/>
          <w:sz w:val="18"/>
          <w:szCs w:val="20"/>
          <w:lang w:val="es-MX"/>
        </w:rPr>
        <w:t xml:space="preserve"> </w:t>
      </w:r>
      <w:r w:rsidRPr="00F424CC">
        <w:rPr>
          <w:rFonts w:ascii="Arial" w:hAnsi="Arial" w:cs="Arial"/>
          <w:i/>
          <w:sz w:val="18"/>
          <w:szCs w:val="20"/>
          <w:lang w:val="es-MX"/>
        </w:rPr>
        <w:t>sujeto</w:t>
      </w:r>
      <w:r w:rsidRPr="00F424CC">
        <w:rPr>
          <w:rFonts w:ascii="Arial" w:hAnsi="Arial" w:cs="Arial"/>
          <w:i/>
          <w:spacing w:val="44"/>
          <w:sz w:val="18"/>
          <w:szCs w:val="20"/>
          <w:lang w:val="es-MX"/>
        </w:rPr>
        <w:t xml:space="preserve"> </w:t>
      </w:r>
      <w:r w:rsidRPr="00F424CC">
        <w:rPr>
          <w:rFonts w:ascii="Arial" w:hAnsi="Arial" w:cs="Arial"/>
          <w:i/>
          <w:sz w:val="18"/>
          <w:szCs w:val="20"/>
          <w:lang w:val="es-MX"/>
        </w:rPr>
        <w:t>obligado.</w:t>
      </w:r>
    </w:p>
    <w:p w:rsidR="006741AE" w:rsidRPr="00F424CC" w:rsidRDefault="006741AE" w:rsidP="00F424CC">
      <w:pPr>
        <w:spacing w:line="276" w:lineRule="auto"/>
        <w:ind w:left="546" w:right="758"/>
        <w:jc w:val="both"/>
        <w:rPr>
          <w:rFonts w:ascii="Arial" w:hAnsi="Arial" w:cs="Arial"/>
          <w:i/>
          <w:sz w:val="18"/>
          <w:szCs w:val="20"/>
          <w:lang w:val="es-MX"/>
        </w:rPr>
      </w:pPr>
    </w:p>
    <w:p w:rsidR="00A5345E" w:rsidRPr="00F424CC" w:rsidRDefault="002436BD" w:rsidP="00F424CC">
      <w:pPr>
        <w:spacing w:line="276" w:lineRule="auto"/>
        <w:ind w:left="546" w:right="758"/>
        <w:jc w:val="both"/>
        <w:rPr>
          <w:rFonts w:ascii="Arial" w:hAnsi="Arial" w:cs="Arial"/>
          <w:sz w:val="18"/>
          <w:szCs w:val="20"/>
          <w:lang w:val="es-MX"/>
        </w:rPr>
      </w:pPr>
      <w:r w:rsidRPr="00F424CC">
        <w:rPr>
          <w:rFonts w:ascii="Arial" w:hAnsi="Arial" w:cs="Arial"/>
          <w:i/>
          <w:sz w:val="18"/>
          <w:szCs w:val="20"/>
          <w:lang w:val="es-MX"/>
        </w:rPr>
        <w:t xml:space="preserve">Por ello con fundamento en los artículos 103, 104, 106, 107 y 112 de la Ley General de Transparencia y Acceso a la Información pública, solicitamos respetuosamente al Comité de transparencia que apruebe que la totalidad de la información solicitada sea considerada como </w:t>
      </w:r>
      <w:r w:rsidRPr="00F424CC">
        <w:rPr>
          <w:rFonts w:ascii="Arial" w:hAnsi="Arial" w:cs="Arial"/>
          <w:b/>
          <w:i/>
          <w:sz w:val="18"/>
          <w:szCs w:val="20"/>
          <w:lang w:val="es-MX"/>
        </w:rPr>
        <w:t>RESERVADA</w:t>
      </w:r>
      <w:r w:rsidRPr="00F424CC">
        <w:rPr>
          <w:rFonts w:ascii="Arial" w:hAnsi="Arial" w:cs="Arial"/>
          <w:i/>
          <w:sz w:val="18"/>
          <w:szCs w:val="20"/>
          <w:lang w:val="es-MX"/>
        </w:rPr>
        <w:t xml:space="preserve">, y </w:t>
      </w:r>
      <w:r w:rsidR="00916691" w:rsidRPr="00F424CC">
        <w:rPr>
          <w:rFonts w:ascii="Arial" w:hAnsi="Arial" w:cs="Arial"/>
          <w:i/>
          <w:sz w:val="18"/>
          <w:szCs w:val="20"/>
          <w:lang w:val="es-MX"/>
        </w:rPr>
        <w:t>que</w:t>
      </w:r>
      <w:r w:rsidRPr="00F424CC">
        <w:rPr>
          <w:rFonts w:ascii="Arial" w:hAnsi="Arial" w:cs="Arial"/>
          <w:i/>
          <w:sz w:val="18"/>
          <w:szCs w:val="20"/>
          <w:lang w:val="es-MX"/>
        </w:rPr>
        <w:t xml:space="preserve"> en términos del artículo 104</w:t>
      </w:r>
      <w:r w:rsidR="00DF21B8" w:rsidRPr="00F424CC">
        <w:rPr>
          <w:rFonts w:ascii="Arial" w:hAnsi="Arial" w:cs="Arial"/>
          <w:i/>
          <w:sz w:val="18"/>
          <w:szCs w:val="20"/>
          <w:lang w:val="es-MX"/>
        </w:rPr>
        <w:t xml:space="preserve"> de la Ley General de Transparencia y Acceso a la Información Pública </w:t>
      </w:r>
      <w:r w:rsidR="00DF21B8" w:rsidRPr="00F424CC">
        <w:rPr>
          <w:rFonts w:ascii="Arial" w:hAnsi="Arial" w:cs="Arial"/>
          <w:b/>
          <w:i/>
          <w:sz w:val="18"/>
          <w:szCs w:val="20"/>
          <w:lang w:val="es-MX"/>
        </w:rPr>
        <w:t>el periodo de reserva sea de 05 AÑOS</w:t>
      </w:r>
      <w:r w:rsidR="00DF21B8" w:rsidRPr="00F424CC">
        <w:rPr>
          <w:rFonts w:ascii="Arial" w:hAnsi="Arial" w:cs="Arial"/>
          <w:i/>
          <w:sz w:val="18"/>
          <w:szCs w:val="20"/>
          <w:lang w:val="es-MX"/>
        </w:rPr>
        <w:t xml:space="preserve"> </w:t>
      </w:r>
      <w:r w:rsidR="00916691" w:rsidRPr="00F424CC">
        <w:rPr>
          <w:rFonts w:ascii="Arial" w:hAnsi="Arial" w:cs="Arial"/>
          <w:i/>
          <w:sz w:val="18"/>
          <w:szCs w:val="20"/>
          <w:lang w:val="es-MX"/>
        </w:rPr>
        <w:t>[…</w:t>
      </w:r>
      <w:proofErr w:type="gramStart"/>
      <w:r w:rsidR="00916691" w:rsidRPr="00F424CC">
        <w:rPr>
          <w:rFonts w:ascii="Arial" w:hAnsi="Arial" w:cs="Arial"/>
          <w:i/>
          <w:sz w:val="18"/>
          <w:szCs w:val="20"/>
          <w:lang w:val="es-MX"/>
        </w:rPr>
        <w:t>]</w:t>
      </w:r>
      <w:r w:rsidR="00A5345E" w:rsidRPr="00F424CC">
        <w:rPr>
          <w:rFonts w:ascii="Arial" w:hAnsi="Arial" w:cs="Arial"/>
          <w:i/>
          <w:sz w:val="18"/>
          <w:szCs w:val="20"/>
          <w:lang w:val="es-MX"/>
        </w:rPr>
        <w:t>“</w:t>
      </w:r>
      <w:proofErr w:type="gramEnd"/>
      <w:r w:rsidR="00A5345E" w:rsidRPr="00F424CC">
        <w:rPr>
          <w:rFonts w:ascii="Arial" w:hAnsi="Arial" w:cs="Arial"/>
          <w:sz w:val="18"/>
          <w:szCs w:val="20"/>
          <w:lang w:val="es-MX"/>
        </w:rPr>
        <w:t xml:space="preserve"> (</w:t>
      </w:r>
      <w:r w:rsidR="00DC7102" w:rsidRPr="00F424CC">
        <w:rPr>
          <w:rFonts w:ascii="Arial" w:hAnsi="Arial" w:cs="Arial"/>
          <w:sz w:val="18"/>
          <w:szCs w:val="20"/>
          <w:lang w:val="es-MX"/>
        </w:rPr>
        <w:t>s</w:t>
      </w:r>
      <w:r w:rsidR="00A5345E" w:rsidRPr="00F424CC">
        <w:rPr>
          <w:rFonts w:ascii="Arial" w:hAnsi="Arial" w:cs="Arial"/>
          <w:sz w:val="18"/>
          <w:szCs w:val="20"/>
          <w:lang w:val="es-MX"/>
        </w:rPr>
        <w:t>ic)</w:t>
      </w:r>
    </w:p>
    <w:p w:rsidR="006C099F" w:rsidRPr="00F424CC" w:rsidRDefault="006C099F" w:rsidP="00F424CC">
      <w:pPr>
        <w:spacing w:line="276" w:lineRule="auto"/>
        <w:rPr>
          <w:rFonts w:ascii="Arial" w:eastAsia="Times New Roman" w:hAnsi="Arial" w:cs="Arial"/>
          <w:sz w:val="20"/>
          <w:szCs w:val="20"/>
          <w:lang w:val="es-MX" w:eastAsia="es-ES"/>
        </w:rPr>
      </w:pPr>
    </w:p>
    <w:p w:rsidR="00D144DC" w:rsidRPr="00F424CC" w:rsidRDefault="00D144DC" w:rsidP="00F424CC">
      <w:pPr>
        <w:spacing w:line="276" w:lineRule="auto"/>
        <w:jc w:val="both"/>
        <w:rPr>
          <w:rFonts w:ascii="Arial" w:eastAsia="Times New Roman" w:hAnsi="Arial" w:cs="Arial"/>
          <w:sz w:val="20"/>
          <w:szCs w:val="20"/>
          <w:lang w:val="es-MX" w:eastAsia="es-ES"/>
        </w:rPr>
      </w:pPr>
      <w:r w:rsidRPr="00F424CC">
        <w:rPr>
          <w:rFonts w:ascii="Arial" w:eastAsia="Times New Roman" w:hAnsi="Arial" w:cs="Arial"/>
          <w:sz w:val="20"/>
          <w:szCs w:val="20"/>
          <w:lang w:val="es-MX" w:eastAsia="es-ES"/>
        </w:rPr>
        <w:t>1</w:t>
      </w:r>
      <w:r w:rsidR="00666A23" w:rsidRPr="00F424CC">
        <w:rPr>
          <w:rFonts w:ascii="Arial" w:eastAsia="Times New Roman" w:hAnsi="Arial" w:cs="Arial"/>
          <w:sz w:val="20"/>
          <w:szCs w:val="20"/>
          <w:lang w:val="es-MX" w:eastAsia="es-ES"/>
        </w:rPr>
        <w:t>2</w:t>
      </w:r>
      <w:r w:rsidRPr="00F424CC">
        <w:rPr>
          <w:rFonts w:ascii="Arial" w:eastAsia="Times New Roman" w:hAnsi="Arial" w:cs="Arial"/>
          <w:sz w:val="20"/>
          <w:szCs w:val="20"/>
          <w:lang w:val="es-MX" w:eastAsia="es-ES"/>
        </w:rPr>
        <w:t xml:space="preserve">. </w:t>
      </w:r>
      <w:r w:rsidR="00FA7194" w:rsidRPr="00F424CC">
        <w:rPr>
          <w:rFonts w:ascii="Arial" w:eastAsia="Times New Roman" w:hAnsi="Arial" w:cs="Arial"/>
          <w:sz w:val="20"/>
          <w:szCs w:val="20"/>
          <w:lang w:val="es-MX" w:eastAsia="es-ES"/>
        </w:rPr>
        <w:t xml:space="preserve">El 26 de junio de 2025, </w:t>
      </w:r>
      <w:r w:rsidR="0087330D" w:rsidRPr="00F424CC">
        <w:rPr>
          <w:rFonts w:ascii="Arial" w:eastAsia="Times New Roman" w:hAnsi="Arial" w:cs="Arial"/>
          <w:sz w:val="20"/>
          <w:szCs w:val="20"/>
          <w:lang w:val="es-MX" w:eastAsia="es-ES"/>
        </w:rPr>
        <w:t>Miriam Guadalupe Herrera Segura, Directora de Planeación y Titular de la Unidad de Transparencia, solicitó a Mayely Monserrat Ibáñez Vargas, Encargada del Despacho de la Subdirección de Recursos Humanos y a Ramón López Hernández Jefe del Departamento de Asuntos Jurídicos, que se pronunciaran en relación del punto 2</w:t>
      </w:r>
      <w:r w:rsidR="00BA338B" w:rsidRPr="00F424CC">
        <w:rPr>
          <w:rFonts w:ascii="Arial" w:eastAsia="Times New Roman" w:hAnsi="Arial" w:cs="Arial"/>
          <w:sz w:val="20"/>
          <w:szCs w:val="20"/>
          <w:lang w:val="es-MX" w:eastAsia="es-ES"/>
        </w:rPr>
        <w:t>.</w:t>
      </w:r>
    </w:p>
    <w:p w:rsidR="00BA338B" w:rsidRPr="00F424CC" w:rsidRDefault="00BA338B" w:rsidP="00F424CC">
      <w:pPr>
        <w:spacing w:line="276" w:lineRule="auto"/>
        <w:jc w:val="both"/>
        <w:rPr>
          <w:rFonts w:ascii="Arial" w:eastAsia="Times New Roman" w:hAnsi="Arial" w:cs="Arial"/>
          <w:sz w:val="20"/>
          <w:szCs w:val="20"/>
          <w:lang w:val="es-MX" w:eastAsia="es-ES"/>
        </w:rPr>
      </w:pPr>
    </w:p>
    <w:p w:rsidR="00BA338B" w:rsidRPr="00F424CC" w:rsidRDefault="00FA0DBF" w:rsidP="00F424CC">
      <w:pPr>
        <w:spacing w:line="276" w:lineRule="auto"/>
        <w:jc w:val="both"/>
        <w:rPr>
          <w:rFonts w:ascii="Arial" w:eastAsia="Times New Roman" w:hAnsi="Arial" w:cs="Arial"/>
          <w:sz w:val="20"/>
          <w:szCs w:val="20"/>
          <w:lang w:val="es-MX" w:eastAsia="es-ES"/>
        </w:rPr>
      </w:pPr>
      <w:r w:rsidRPr="00F424CC">
        <w:rPr>
          <w:rFonts w:ascii="Arial" w:eastAsia="Times New Roman" w:hAnsi="Arial" w:cs="Arial"/>
          <w:sz w:val="20"/>
          <w:szCs w:val="20"/>
          <w:lang w:val="es-MX" w:eastAsia="es-ES"/>
        </w:rPr>
        <w:t xml:space="preserve">13. El 27 de junio de 2025, Albert Gómez Hernández, Jefe del Departamento de Gestión, por instrucciones de Adrián Chávez López, Director General de este Instituto, informó que se realizó una búsqueda exhaustiva en los archivos de la Dirección General y no encontraron información </w:t>
      </w:r>
      <w:r w:rsidR="00CA7561" w:rsidRPr="00F424CC">
        <w:rPr>
          <w:rFonts w:ascii="Arial" w:eastAsia="Times New Roman" w:hAnsi="Arial" w:cs="Arial"/>
          <w:sz w:val="20"/>
          <w:szCs w:val="20"/>
          <w:lang w:val="es-MX" w:eastAsia="es-ES"/>
        </w:rPr>
        <w:t>que de atención a los puntos 1 y 2 de la solicitud.</w:t>
      </w:r>
    </w:p>
    <w:p w:rsidR="0070008A" w:rsidRPr="00F424CC" w:rsidRDefault="0070008A" w:rsidP="00F424CC">
      <w:pPr>
        <w:spacing w:line="276" w:lineRule="auto"/>
        <w:jc w:val="both"/>
        <w:rPr>
          <w:rFonts w:ascii="Arial" w:eastAsia="Times New Roman" w:hAnsi="Arial" w:cs="Arial"/>
          <w:sz w:val="20"/>
          <w:szCs w:val="20"/>
          <w:lang w:val="es-MX" w:eastAsia="es-ES"/>
        </w:rPr>
      </w:pPr>
    </w:p>
    <w:p w:rsidR="002C4C56" w:rsidRPr="00F424CC" w:rsidRDefault="00C85861" w:rsidP="00F424CC">
      <w:pPr>
        <w:spacing w:line="276" w:lineRule="auto"/>
        <w:jc w:val="both"/>
        <w:rPr>
          <w:rFonts w:ascii="Arial" w:hAnsi="Arial" w:cs="Arial"/>
          <w:sz w:val="22"/>
          <w:szCs w:val="22"/>
          <w:lang w:eastAsia="en-US"/>
        </w:rPr>
      </w:pPr>
      <w:r w:rsidRPr="00F424CC">
        <w:rPr>
          <w:rFonts w:ascii="Arial" w:eastAsia="Times New Roman" w:hAnsi="Arial" w:cs="Arial"/>
          <w:sz w:val="20"/>
          <w:szCs w:val="20"/>
          <w:lang w:val="es-MX" w:eastAsia="es-ES"/>
        </w:rPr>
        <w:t xml:space="preserve">14. El 27 de junio de 2025, </w:t>
      </w:r>
      <w:r w:rsidR="00C012E3" w:rsidRPr="00F424CC">
        <w:rPr>
          <w:rFonts w:ascii="Arial" w:eastAsia="Times New Roman" w:hAnsi="Arial" w:cs="Arial"/>
          <w:sz w:val="20"/>
          <w:szCs w:val="20"/>
          <w:lang w:val="es-MX" w:eastAsia="es-ES"/>
        </w:rPr>
        <w:t>mediante oficio 1010/DAJ/0979/2025, Ramón López Hernández, Jefe del Departamento de Asuntos Jurídicos, p</w:t>
      </w:r>
      <w:r w:rsidR="00916467" w:rsidRPr="00F424CC">
        <w:rPr>
          <w:rFonts w:ascii="Arial" w:eastAsia="Times New Roman" w:hAnsi="Arial" w:cs="Arial"/>
          <w:sz w:val="20"/>
          <w:szCs w:val="20"/>
          <w:lang w:val="es-MX" w:eastAsia="es-ES"/>
        </w:rPr>
        <w:t>ara el punto 2 de la solicitud reiteró que no cuenta con esos documentos</w:t>
      </w:r>
      <w:r w:rsidR="004F2EC6" w:rsidRPr="00F424CC">
        <w:rPr>
          <w:rFonts w:ascii="Arial" w:eastAsia="Times New Roman" w:hAnsi="Arial" w:cs="Arial"/>
          <w:sz w:val="20"/>
          <w:szCs w:val="20"/>
          <w:lang w:val="es-MX" w:eastAsia="es-ES"/>
        </w:rPr>
        <w:t xml:space="preserve"> y que no se tiene obligación legal de tenerlo, de conformidad con el artículo 141 de la Ley</w:t>
      </w:r>
      <w:r w:rsidR="008222EB" w:rsidRPr="00F424CC">
        <w:rPr>
          <w:rFonts w:ascii="Arial" w:eastAsia="Times New Roman" w:hAnsi="Arial" w:cs="Arial"/>
          <w:sz w:val="20"/>
          <w:szCs w:val="20"/>
          <w:lang w:val="es-MX" w:eastAsia="es-ES"/>
        </w:rPr>
        <w:t xml:space="preserve"> en la materia por lo</w:t>
      </w:r>
      <w:r w:rsidR="00C012E3" w:rsidRPr="00F424CC">
        <w:rPr>
          <w:rFonts w:ascii="Arial" w:eastAsia="Times New Roman" w:hAnsi="Arial" w:cs="Arial"/>
          <w:sz w:val="20"/>
          <w:szCs w:val="20"/>
          <w:lang w:val="es-MX" w:eastAsia="es-ES"/>
        </w:rPr>
        <w:t xml:space="preserve"> que</w:t>
      </w:r>
      <w:r w:rsidR="008222EB" w:rsidRPr="00F424CC">
        <w:rPr>
          <w:rFonts w:ascii="Arial" w:eastAsia="Times New Roman" w:hAnsi="Arial" w:cs="Arial"/>
          <w:sz w:val="20"/>
          <w:szCs w:val="20"/>
          <w:lang w:val="es-MX" w:eastAsia="es-ES"/>
        </w:rPr>
        <w:t xml:space="preserve"> no es necesario que el Comité de Transparencia emita una resolución</w:t>
      </w:r>
      <w:r w:rsidR="002C4C56" w:rsidRPr="00F424CC">
        <w:rPr>
          <w:rFonts w:ascii="Arial" w:eastAsia="Times New Roman" w:hAnsi="Arial" w:cs="Arial"/>
          <w:sz w:val="20"/>
          <w:szCs w:val="20"/>
          <w:lang w:val="es-MX" w:eastAsia="es-ES"/>
        </w:rPr>
        <w:t xml:space="preserve"> que la confirme, por lo que el punto 2  no forma parte de la presente resolución.</w:t>
      </w:r>
    </w:p>
    <w:p w:rsidR="00C85861" w:rsidRPr="00F424CC" w:rsidRDefault="00C85861" w:rsidP="00F424CC">
      <w:pPr>
        <w:spacing w:line="276" w:lineRule="auto"/>
        <w:jc w:val="both"/>
        <w:rPr>
          <w:rFonts w:ascii="Arial" w:eastAsia="Times New Roman" w:hAnsi="Arial" w:cs="Arial"/>
          <w:sz w:val="20"/>
          <w:szCs w:val="20"/>
          <w:lang w:val="es-MX" w:eastAsia="es-ES"/>
        </w:rPr>
      </w:pPr>
    </w:p>
    <w:p w:rsidR="00D92B6C" w:rsidRPr="00F424CC" w:rsidRDefault="00D92B6C" w:rsidP="00F424CC">
      <w:pPr>
        <w:spacing w:line="276" w:lineRule="auto"/>
        <w:rPr>
          <w:rFonts w:ascii="Arial" w:eastAsia="Times New Roman" w:hAnsi="Arial" w:cs="Arial"/>
          <w:sz w:val="20"/>
          <w:szCs w:val="20"/>
          <w:lang w:val="es-ES_tradnl" w:eastAsia="es-ES"/>
        </w:rPr>
      </w:pPr>
    </w:p>
    <w:p w:rsidR="008B06F7" w:rsidRPr="00F424CC" w:rsidRDefault="00F424CC" w:rsidP="00F424CC">
      <w:pPr>
        <w:spacing w:line="276" w:lineRule="auto"/>
        <w:rPr>
          <w:rFonts w:ascii="Arial" w:hAnsi="Arial" w:cs="Arial"/>
          <w:b/>
          <w:sz w:val="20"/>
          <w:szCs w:val="20"/>
        </w:rPr>
      </w:pPr>
      <w:r>
        <w:rPr>
          <w:rFonts w:ascii="Arial" w:hAnsi="Arial" w:cs="Arial"/>
          <w:b/>
          <w:sz w:val="20"/>
          <w:szCs w:val="20"/>
        </w:rPr>
        <w:t>-</w:t>
      </w:r>
      <w:r w:rsidR="008B06F7" w:rsidRPr="00F424CC">
        <w:rPr>
          <w:rFonts w:ascii="Arial" w:hAnsi="Arial" w:cs="Arial"/>
          <w:b/>
          <w:sz w:val="20"/>
          <w:szCs w:val="20"/>
        </w:rPr>
        <w:t>----------------------------------</w:t>
      </w:r>
      <w:r w:rsidR="00DC7102" w:rsidRPr="00F424CC">
        <w:rPr>
          <w:rFonts w:ascii="Arial" w:hAnsi="Arial" w:cs="Arial"/>
          <w:b/>
          <w:sz w:val="20"/>
          <w:szCs w:val="20"/>
        </w:rPr>
        <w:t>---</w:t>
      </w:r>
      <w:r w:rsidR="00782E4A" w:rsidRPr="00F424CC">
        <w:rPr>
          <w:rFonts w:ascii="Arial" w:hAnsi="Arial" w:cs="Arial"/>
          <w:b/>
          <w:sz w:val="20"/>
          <w:szCs w:val="20"/>
        </w:rPr>
        <w:t>-----------</w:t>
      </w:r>
      <w:r w:rsidR="008B06F7" w:rsidRPr="00F424CC">
        <w:rPr>
          <w:rFonts w:ascii="Arial" w:hAnsi="Arial" w:cs="Arial"/>
          <w:b/>
          <w:sz w:val="20"/>
          <w:szCs w:val="20"/>
        </w:rPr>
        <w:t>C O N S I D E R A N D OS-----------------------------------------------</w:t>
      </w:r>
    </w:p>
    <w:p w:rsidR="008B06F7" w:rsidRPr="00F424CC" w:rsidRDefault="008B06F7" w:rsidP="00F424CC">
      <w:pPr>
        <w:spacing w:line="276" w:lineRule="auto"/>
        <w:jc w:val="both"/>
        <w:rPr>
          <w:rFonts w:ascii="Arial" w:hAnsi="Arial" w:cs="Arial"/>
          <w:sz w:val="20"/>
          <w:szCs w:val="20"/>
        </w:rPr>
      </w:pPr>
    </w:p>
    <w:p w:rsidR="00DC7102" w:rsidRPr="00F424CC" w:rsidRDefault="00DC7102" w:rsidP="00F424CC">
      <w:pPr>
        <w:spacing w:line="276" w:lineRule="auto"/>
        <w:jc w:val="both"/>
        <w:rPr>
          <w:rFonts w:ascii="Arial" w:hAnsi="Arial" w:cs="Arial"/>
          <w:sz w:val="20"/>
          <w:szCs w:val="20"/>
        </w:rPr>
      </w:pPr>
    </w:p>
    <w:p w:rsidR="008B06F7" w:rsidRPr="00F424CC" w:rsidRDefault="008B06F7" w:rsidP="00F424CC">
      <w:pPr>
        <w:pStyle w:val="Textoindependiente3"/>
        <w:tabs>
          <w:tab w:val="left" w:pos="284"/>
        </w:tabs>
        <w:spacing w:after="0" w:line="276" w:lineRule="auto"/>
        <w:jc w:val="both"/>
        <w:rPr>
          <w:rFonts w:cs="Arial"/>
          <w:sz w:val="20"/>
          <w:szCs w:val="20"/>
        </w:rPr>
      </w:pPr>
      <w:r w:rsidRPr="00F424CC">
        <w:rPr>
          <w:rFonts w:cs="Arial"/>
          <w:b/>
          <w:sz w:val="20"/>
          <w:szCs w:val="20"/>
        </w:rPr>
        <w:t>PRIMERO. -</w:t>
      </w:r>
      <w:r w:rsidRPr="00F424CC">
        <w:rPr>
          <w:rFonts w:cs="Arial"/>
          <w:sz w:val="20"/>
          <w:szCs w:val="20"/>
        </w:rPr>
        <w:t xml:space="preserve"> En términos de la Ley </w:t>
      </w:r>
      <w:r w:rsidR="00A5345E" w:rsidRPr="00F424CC">
        <w:rPr>
          <w:rFonts w:cs="Arial"/>
          <w:sz w:val="20"/>
          <w:szCs w:val="20"/>
        </w:rPr>
        <w:t>General Protección de Datos Personales en Posesión de Sujetos Obligados</w:t>
      </w:r>
      <w:r w:rsidRPr="00F424CC">
        <w:rPr>
          <w:rFonts w:cs="Arial"/>
          <w:sz w:val="20"/>
          <w:szCs w:val="20"/>
        </w:rPr>
        <w:t xml:space="preserve">, la Unidad de Transparencia del Hospital Infantil de México Federico Gómez, tiene las funciones que se señalan en el Artículo </w:t>
      </w:r>
      <w:r w:rsidR="00A5345E" w:rsidRPr="00F424CC">
        <w:rPr>
          <w:rFonts w:cs="Arial"/>
          <w:sz w:val="20"/>
          <w:szCs w:val="20"/>
        </w:rPr>
        <w:t>79 fracción II</w:t>
      </w:r>
      <w:r w:rsidRPr="00F424CC">
        <w:rPr>
          <w:rFonts w:cs="Arial"/>
          <w:sz w:val="20"/>
          <w:szCs w:val="20"/>
        </w:rPr>
        <w:t xml:space="preserve"> de dicha Ley, así como la de recibir y dar trámite a las solicitudes </w:t>
      </w:r>
      <w:r w:rsidR="00A5345E" w:rsidRPr="00F424CC">
        <w:rPr>
          <w:rFonts w:cs="Arial"/>
          <w:sz w:val="20"/>
          <w:szCs w:val="20"/>
        </w:rPr>
        <w:t>de derechos ARCO</w:t>
      </w:r>
      <w:r w:rsidRPr="00F424CC">
        <w:rPr>
          <w:rFonts w:cs="Arial"/>
          <w:sz w:val="20"/>
          <w:szCs w:val="20"/>
        </w:rPr>
        <w:t xml:space="preserve"> en los artículos </w:t>
      </w:r>
      <w:r w:rsidR="00754AE5" w:rsidRPr="00F424CC">
        <w:rPr>
          <w:rFonts w:cs="Arial"/>
          <w:sz w:val="20"/>
          <w:szCs w:val="20"/>
        </w:rPr>
        <w:t>del 37 al 50</w:t>
      </w:r>
      <w:r w:rsidRPr="00F424CC">
        <w:rPr>
          <w:rFonts w:cs="Arial"/>
          <w:sz w:val="20"/>
          <w:szCs w:val="20"/>
        </w:rPr>
        <w:t xml:space="preserve"> de los cuales son las necesarias para garantizar y agilizar el flujo de información entre este Instituto y los particulares.</w:t>
      </w:r>
    </w:p>
    <w:p w:rsidR="008B06F7" w:rsidRPr="00F424CC" w:rsidRDefault="008B06F7" w:rsidP="00F424CC">
      <w:pPr>
        <w:pStyle w:val="Textoindependiente3"/>
        <w:tabs>
          <w:tab w:val="left" w:pos="284"/>
        </w:tabs>
        <w:spacing w:after="0" w:line="276" w:lineRule="auto"/>
        <w:jc w:val="both"/>
        <w:rPr>
          <w:rFonts w:cs="Arial"/>
          <w:sz w:val="20"/>
          <w:szCs w:val="20"/>
        </w:rPr>
      </w:pPr>
    </w:p>
    <w:p w:rsidR="008B06F7" w:rsidRPr="00F424CC" w:rsidRDefault="008B06F7" w:rsidP="00F424CC">
      <w:pPr>
        <w:pStyle w:val="Textoindependiente3"/>
        <w:tabs>
          <w:tab w:val="left" w:pos="284"/>
        </w:tabs>
        <w:spacing w:after="0" w:line="276" w:lineRule="auto"/>
        <w:jc w:val="both"/>
        <w:rPr>
          <w:rFonts w:cs="Arial"/>
          <w:sz w:val="20"/>
          <w:szCs w:val="20"/>
        </w:rPr>
      </w:pPr>
      <w:r w:rsidRPr="00F424CC">
        <w:rPr>
          <w:rFonts w:cs="Arial"/>
          <w:b/>
          <w:sz w:val="20"/>
          <w:szCs w:val="20"/>
        </w:rPr>
        <w:t>SEGUNDO. -</w:t>
      </w:r>
      <w:r w:rsidRPr="00F424CC">
        <w:rPr>
          <w:rFonts w:cs="Arial"/>
          <w:sz w:val="20"/>
          <w:szCs w:val="20"/>
        </w:rPr>
        <w:t xml:space="preserve"> De conformidad con lo dispuesto en el artículo </w:t>
      </w:r>
      <w:r w:rsidR="00754AE5" w:rsidRPr="00F424CC">
        <w:rPr>
          <w:rFonts w:cs="Arial"/>
          <w:sz w:val="20"/>
          <w:szCs w:val="20"/>
        </w:rPr>
        <w:t>77</w:t>
      </w:r>
      <w:r w:rsidRPr="00F424CC">
        <w:rPr>
          <w:rFonts w:cs="Arial"/>
          <w:sz w:val="20"/>
          <w:szCs w:val="20"/>
        </w:rPr>
        <w:t xml:space="preserve"> y </w:t>
      </w:r>
      <w:r w:rsidR="00754AE5" w:rsidRPr="00F424CC">
        <w:rPr>
          <w:rFonts w:cs="Arial"/>
          <w:sz w:val="20"/>
          <w:szCs w:val="20"/>
        </w:rPr>
        <w:t>7</w:t>
      </w:r>
      <w:r w:rsidRPr="00F424CC">
        <w:rPr>
          <w:rFonts w:cs="Arial"/>
          <w:sz w:val="20"/>
          <w:szCs w:val="20"/>
        </w:rPr>
        <w:t xml:space="preserve">8 </w:t>
      </w:r>
      <w:proofErr w:type="gramStart"/>
      <w:r w:rsidR="00754AE5" w:rsidRPr="00F424CC">
        <w:rPr>
          <w:rFonts w:cs="Arial"/>
          <w:sz w:val="20"/>
          <w:szCs w:val="20"/>
        </w:rPr>
        <w:t>fracción</w:t>
      </w:r>
      <w:proofErr w:type="gramEnd"/>
      <w:r w:rsidR="00754AE5" w:rsidRPr="00F424CC">
        <w:rPr>
          <w:rFonts w:cs="Arial"/>
          <w:sz w:val="20"/>
          <w:szCs w:val="20"/>
        </w:rPr>
        <w:t xml:space="preserve"> III </w:t>
      </w:r>
      <w:r w:rsidRPr="00F424CC">
        <w:rPr>
          <w:rFonts w:cs="Arial"/>
          <w:sz w:val="20"/>
          <w:szCs w:val="20"/>
        </w:rPr>
        <w:t xml:space="preserve">de la </w:t>
      </w:r>
      <w:r w:rsidR="00754AE5" w:rsidRPr="00F424CC">
        <w:rPr>
          <w:rFonts w:cs="Arial"/>
          <w:sz w:val="20"/>
          <w:szCs w:val="20"/>
        </w:rPr>
        <w:t>Ley General Protección de Datos Personales en Posesión de Sujetos Obligados</w:t>
      </w:r>
      <w:r w:rsidRPr="00F424CC">
        <w:rPr>
          <w:rFonts w:cs="Arial"/>
          <w:sz w:val="20"/>
          <w:szCs w:val="20"/>
        </w:rPr>
        <w:t xml:space="preserve">, este Comité de Transparencia, es competente para conocer y resolver sobre la presente solicitud de información. </w:t>
      </w:r>
    </w:p>
    <w:p w:rsidR="008B06F7" w:rsidRPr="00F424CC" w:rsidRDefault="008B06F7" w:rsidP="00F424CC">
      <w:pPr>
        <w:pStyle w:val="Textoindependiente3"/>
        <w:tabs>
          <w:tab w:val="left" w:pos="284"/>
        </w:tabs>
        <w:spacing w:after="0" w:line="276" w:lineRule="auto"/>
        <w:jc w:val="both"/>
        <w:rPr>
          <w:rFonts w:cs="Arial"/>
          <w:sz w:val="20"/>
          <w:szCs w:val="20"/>
        </w:rPr>
      </w:pPr>
    </w:p>
    <w:p w:rsidR="008B06F7" w:rsidRPr="00F424CC" w:rsidRDefault="008B06F7" w:rsidP="00F424CC">
      <w:pPr>
        <w:pStyle w:val="Textoindependiente3"/>
        <w:tabs>
          <w:tab w:val="left" w:pos="284"/>
        </w:tabs>
        <w:spacing w:after="0" w:line="276" w:lineRule="auto"/>
        <w:jc w:val="both"/>
        <w:rPr>
          <w:rFonts w:cs="Arial"/>
          <w:sz w:val="20"/>
          <w:szCs w:val="20"/>
        </w:rPr>
      </w:pPr>
      <w:r w:rsidRPr="00F424CC">
        <w:rPr>
          <w:rFonts w:cs="Arial"/>
          <w:b/>
          <w:sz w:val="20"/>
          <w:szCs w:val="20"/>
        </w:rPr>
        <w:t>TERCERO. -</w:t>
      </w:r>
      <w:r w:rsidRPr="00F424CC">
        <w:rPr>
          <w:rFonts w:cs="Arial"/>
          <w:sz w:val="20"/>
          <w:szCs w:val="20"/>
        </w:rPr>
        <w:t xml:space="preserve"> En términos del artículo </w:t>
      </w:r>
      <w:r w:rsidR="00754AE5" w:rsidRPr="00F424CC">
        <w:rPr>
          <w:rFonts w:cs="Arial"/>
          <w:sz w:val="20"/>
          <w:szCs w:val="20"/>
        </w:rPr>
        <w:t>46</w:t>
      </w:r>
      <w:r w:rsidRPr="00F424CC">
        <w:rPr>
          <w:rFonts w:cs="Arial"/>
          <w:sz w:val="20"/>
          <w:szCs w:val="20"/>
        </w:rPr>
        <w:t xml:space="preserve"> de la </w:t>
      </w:r>
      <w:r w:rsidR="00754AE5" w:rsidRPr="00F424CC">
        <w:rPr>
          <w:rFonts w:cs="Arial"/>
          <w:sz w:val="20"/>
          <w:szCs w:val="20"/>
        </w:rPr>
        <w:t xml:space="preserve">Ley General Protección de Datos Personales en Posesión de Sujetos </w:t>
      </w:r>
      <w:r w:rsidR="005E64E0" w:rsidRPr="00F424CC">
        <w:rPr>
          <w:rFonts w:cs="Arial"/>
          <w:sz w:val="20"/>
          <w:szCs w:val="20"/>
        </w:rPr>
        <w:t>Obligados</w:t>
      </w:r>
      <w:r w:rsidR="005E64E0" w:rsidRPr="00F424CC" w:rsidDel="00754AE5">
        <w:rPr>
          <w:rFonts w:cs="Arial"/>
          <w:sz w:val="20"/>
          <w:szCs w:val="20"/>
        </w:rPr>
        <w:t>,</w:t>
      </w:r>
      <w:r w:rsidRPr="00F424CC">
        <w:rPr>
          <w:rFonts w:cs="Arial"/>
          <w:sz w:val="20"/>
          <w:szCs w:val="20"/>
        </w:rPr>
        <w:t xml:space="preserve"> que señala:</w:t>
      </w:r>
    </w:p>
    <w:p w:rsidR="008B06F7" w:rsidRPr="00F424CC" w:rsidRDefault="008B06F7" w:rsidP="00F424CC">
      <w:pPr>
        <w:autoSpaceDE w:val="0"/>
        <w:autoSpaceDN w:val="0"/>
        <w:adjustRightInd w:val="0"/>
        <w:spacing w:line="276" w:lineRule="auto"/>
        <w:ind w:right="48"/>
        <w:jc w:val="both"/>
        <w:rPr>
          <w:rFonts w:ascii="Arial" w:hAnsi="Arial" w:cs="Arial"/>
          <w:sz w:val="20"/>
          <w:szCs w:val="20"/>
        </w:rPr>
      </w:pPr>
    </w:p>
    <w:p w:rsidR="00754AE5" w:rsidRPr="00F424CC" w:rsidRDefault="008B06F7" w:rsidP="00F424CC">
      <w:pPr>
        <w:autoSpaceDE w:val="0"/>
        <w:autoSpaceDN w:val="0"/>
        <w:adjustRightInd w:val="0"/>
        <w:spacing w:line="276" w:lineRule="auto"/>
        <w:ind w:left="567" w:right="426"/>
        <w:jc w:val="both"/>
        <w:rPr>
          <w:rFonts w:ascii="Arial" w:hAnsi="Arial" w:cs="Arial"/>
          <w:i/>
          <w:sz w:val="18"/>
          <w:szCs w:val="20"/>
        </w:rPr>
      </w:pPr>
      <w:r w:rsidRPr="00F424CC">
        <w:rPr>
          <w:rFonts w:ascii="Arial" w:hAnsi="Arial" w:cs="Arial"/>
          <w:i/>
          <w:sz w:val="18"/>
          <w:szCs w:val="20"/>
        </w:rPr>
        <w:t xml:space="preserve">“Artículo </w:t>
      </w:r>
      <w:r w:rsidR="00754AE5" w:rsidRPr="00F424CC">
        <w:rPr>
          <w:rFonts w:ascii="Arial" w:hAnsi="Arial" w:cs="Arial"/>
          <w:i/>
          <w:sz w:val="18"/>
          <w:szCs w:val="20"/>
        </w:rPr>
        <w:t>46</w:t>
      </w:r>
    </w:p>
    <w:p w:rsidR="00754AE5" w:rsidRPr="00F424CC" w:rsidRDefault="004D3F76" w:rsidP="00F424CC">
      <w:pPr>
        <w:autoSpaceDE w:val="0"/>
        <w:autoSpaceDN w:val="0"/>
        <w:adjustRightInd w:val="0"/>
        <w:spacing w:line="276" w:lineRule="auto"/>
        <w:ind w:left="567" w:right="426"/>
        <w:jc w:val="both"/>
        <w:rPr>
          <w:rFonts w:ascii="Arial" w:hAnsi="Arial" w:cs="Arial"/>
          <w:i/>
          <w:sz w:val="18"/>
          <w:szCs w:val="20"/>
        </w:rPr>
      </w:pPr>
      <w:r w:rsidRPr="00F424CC">
        <w:rPr>
          <w:rFonts w:ascii="Arial" w:hAnsi="Arial" w:cs="Arial"/>
          <w:i/>
          <w:sz w:val="18"/>
          <w:szCs w:val="20"/>
        </w:rPr>
        <w:t>[</w:t>
      </w:r>
      <w:r w:rsidR="00754AE5" w:rsidRPr="00F424CC">
        <w:rPr>
          <w:rFonts w:ascii="Arial" w:hAnsi="Arial" w:cs="Arial"/>
          <w:i/>
          <w:sz w:val="18"/>
          <w:szCs w:val="20"/>
        </w:rPr>
        <w:t>…</w:t>
      </w:r>
      <w:r w:rsidRPr="00F424CC">
        <w:rPr>
          <w:rFonts w:ascii="Arial" w:hAnsi="Arial" w:cs="Arial"/>
          <w:i/>
          <w:sz w:val="18"/>
          <w:szCs w:val="20"/>
        </w:rPr>
        <w:t>]</w:t>
      </w:r>
    </w:p>
    <w:p w:rsidR="00754AE5" w:rsidRPr="00F424CC" w:rsidRDefault="00754AE5" w:rsidP="00F424CC">
      <w:pPr>
        <w:autoSpaceDE w:val="0"/>
        <w:autoSpaceDN w:val="0"/>
        <w:adjustRightInd w:val="0"/>
        <w:spacing w:line="276" w:lineRule="auto"/>
        <w:ind w:left="567" w:right="426"/>
        <w:jc w:val="both"/>
        <w:rPr>
          <w:rFonts w:ascii="Arial" w:hAnsi="Arial" w:cs="Arial"/>
          <w:i/>
          <w:sz w:val="18"/>
          <w:szCs w:val="20"/>
        </w:rPr>
      </w:pPr>
      <w:r w:rsidRPr="00F424CC">
        <w:rPr>
          <w:rFonts w:ascii="Arial" w:hAnsi="Arial" w:cs="Arial"/>
          <w:i/>
          <w:sz w:val="18"/>
          <w:szCs w:val="20"/>
        </w:rPr>
        <w:t>Las solicitudes para el ejercicio de los derechos ARCO deberán presentarse ante la Unidad de Transparencia del responsable competente, a través de escrito libre, formatos, medios electrónicos o cualquier otro medio que al efecto establezca la Secretaría o las Autoridades garantes, en el ámbito de sus respectivas competencias.</w:t>
      </w:r>
    </w:p>
    <w:p w:rsidR="00754AE5" w:rsidRPr="00F424CC" w:rsidRDefault="00754AE5" w:rsidP="00F424CC">
      <w:pPr>
        <w:autoSpaceDE w:val="0"/>
        <w:autoSpaceDN w:val="0"/>
        <w:adjustRightInd w:val="0"/>
        <w:spacing w:line="276" w:lineRule="auto"/>
        <w:ind w:left="567" w:right="426"/>
        <w:jc w:val="both"/>
        <w:rPr>
          <w:rFonts w:ascii="Arial" w:hAnsi="Arial" w:cs="Arial"/>
          <w:i/>
          <w:sz w:val="18"/>
          <w:szCs w:val="20"/>
          <w:lang w:val="es-MX"/>
        </w:rPr>
      </w:pPr>
    </w:p>
    <w:p w:rsidR="008B06F7" w:rsidRPr="00F424CC" w:rsidRDefault="00754AE5" w:rsidP="00F424CC">
      <w:pPr>
        <w:autoSpaceDE w:val="0"/>
        <w:autoSpaceDN w:val="0"/>
        <w:adjustRightInd w:val="0"/>
        <w:spacing w:line="276" w:lineRule="auto"/>
        <w:ind w:left="567" w:right="426"/>
        <w:jc w:val="both"/>
        <w:rPr>
          <w:rFonts w:ascii="Arial" w:hAnsi="Arial" w:cs="Arial"/>
          <w:i/>
          <w:sz w:val="18"/>
          <w:szCs w:val="20"/>
        </w:rPr>
      </w:pPr>
      <w:r w:rsidRPr="00F424CC">
        <w:rPr>
          <w:rFonts w:ascii="Arial" w:hAnsi="Arial" w:cs="Arial"/>
          <w:i/>
          <w:sz w:val="18"/>
          <w:szCs w:val="20"/>
        </w:rPr>
        <w:t>El responsable deberá dar trámite a toda solicitud para el ejercicio de los derechos ARCO y entregar el acuse de recibo que corresponda</w:t>
      </w:r>
      <w:proofErr w:type="gramStart"/>
      <w:r w:rsidRPr="00F424CC">
        <w:rPr>
          <w:rFonts w:ascii="Arial" w:hAnsi="Arial" w:cs="Arial"/>
          <w:i/>
          <w:sz w:val="18"/>
          <w:szCs w:val="20"/>
        </w:rPr>
        <w:t>.</w:t>
      </w:r>
      <w:r w:rsidR="004D3F76" w:rsidRPr="00F424CC">
        <w:rPr>
          <w:rFonts w:ascii="Arial" w:hAnsi="Arial" w:cs="Arial"/>
          <w:i/>
          <w:sz w:val="18"/>
          <w:szCs w:val="20"/>
        </w:rPr>
        <w:t>[</w:t>
      </w:r>
      <w:proofErr w:type="gramEnd"/>
      <w:r w:rsidRPr="00F424CC">
        <w:rPr>
          <w:rFonts w:ascii="Arial" w:hAnsi="Arial" w:cs="Arial"/>
          <w:i/>
          <w:sz w:val="18"/>
          <w:szCs w:val="20"/>
        </w:rPr>
        <w:t>…</w:t>
      </w:r>
      <w:r w:rsidRPr="00F424CC" w:rsidDel="00754AE5">
        <w:rPr>
          <w:rFonts w:ascii="Arial" w:hAnsi="Arial" w:cs="Arial"/>
          <w:i/>
          <w:sz w:val="18"/>
          <w:szCs w:val="20"/>
        </w:rPr>
        <w:t xml:space="preserve"> </w:t>
      </w:r>
      <w:r w:rsidR="004D3F76" w:rsidRPr="00F424CC">
        <w:rPr>
          <w:rFonts w:ascii="Arial" w:hAnsi="Arial" w:cs="Arial"/>
          <w:i/>
          <w:sz w:val="18"/>
          <w:szCs w:val="20"/>
        </w:rPr>
        <w:t>]</w:t>
      </w:r>
      <w:r w:rsidR="008B06F7" w:rsidRPr="00F424CC">
        <w:rPr>
          <w:rFonts w:ascii="Arial" w:hAnsi="Arial" w:cs="Arial"/>
          <w:i/>
          <w:sz w:val="18"/>
          <w:szCs w:val="20"/>
        </w:rPr>
        <w:t>” (</w:t>
      </w:r>
      <w:proofErr w:type="gramStart"/>
      <w:r w:rsidR="004D3F76" w:rsidRPr="00F424CC">
        <w:rPr>
          <w:rFonts w:ascii="Arial" w:hAnsi="Arial" w:cs="Arial"/>
          <w:i/>
          <w:sz w:val="18"/>
          <w:szCs w:val="20"/>
        </w:rPr>
        <w:t>s</w:t>
      </w:r>
      <w:r w:rsidR="008B06F7" w:rsidRPr="00F424CC">
        <w:rPr>
          <w:rFonts w:ascii="Arial" w:hAnsi="Arial" w:cs="Arial"/>
          <w:i/>
          <w:sz w:val="18"/>
          <w:szCs w:val="20"/>
        </w:rPr>
        <w:t>ic</w:t>
      </w:r>
      <w:proofErr w:type="gramEnd"/>
      <w:r w:rsidR="008B06F7" w:rsidRPr="00F424CC">
        <w:rPr>
          <w:rFonts w:ascii="Arial" w:hAnsi="Arial" w:cs="Arial"/>
          <w:i/>
          <w:sz w:val="18"/>
          <w:szCs w:val="20"/>
        </w:rPr>
        <w:t>).</w:t>
      </w:r>
    </w:p>
    <w:p w:rsidR="008B06F7" w:rsidRPr="00F424CC" w:rsidRDefault="008B06F7" w:rsidP="00F424CC">
      <w:pPr>
        <w:autoSpaceDE w:val="0"/>
        <w:autoSpaceDN w:val="0"/>
        <w:adjustRightInd w:val="0"/>
        <w:spacing w:line="276" w:lineRule="auto"/>
        <w:ind w:right="48"/>
        <w:jc w:val="both"/>
        <w:rPr>
          <w:rFonts w:ascii="Arial" w:hAnsi="Arial" w:cs="Arial"/>
          <w:sz w:val="20"/>
          <w:szCs w:val="20"/>
        </w:rPr>
      </w:pPr>
    </w:p>
    <w:p w:rsidR="00385965" w:rsidRPr="00F424CC" w:rsidRDefault="008B06F7" w:rsidP="00F424CC">
      <w:pPr>
        <w:pStyle w:val="Textoindependiente3"/>
        <w:tabs>
          <w:tab w:val="left" w:pos="284"/>
        </w:tabs>
        <w:spacing w:after="0" w:line="276" w:lineRule="auto"/>
        <w:jc w:val="both"/>
        <w:rPr>
          <w:rFonts w:cs="Arial"/>
          <w:sz w:val="20"/>
          <w:szCs w:val="20"/>
        </w:rPr>
      </w:pPr>
      <w:r w:rsidRPr="00F424CC">
        <w:rPr>
          <w:rFonts w:cs="Arial"/>
          <w:b/>
          <w:sz w:val="20"/>
          <w:szCs w:val="20"/>
        </w:rPr>
        <w:t>CUARTO.-</w:t>
      </w:r>
      <w:r w:rsidRPr="00F424CC">
        <w:rPr>
          <w:rFonts w:cs="Arial"/>
          <w:sz w:val="20"/>
          <w:szCs w:val="20"/>
        </w:rPr>
        <w:t xml:space="preserve"> Miriam Guadalupe Herrera Segura, Directora de Planeación y Titular de la Unidad de Transparencia</w:t>
      </w:r>
      <w:r w:rsidR="004D3F76" w:rsidRPr="00F424CC">
        <w:rPr>
          <w:rFonts w:cs="Arial"/>
          <w:sz w:val="20"/>
          <w:szCs w:val="20"/>
        </w:rPr>
        <w:t>,</w:t>
      </w:r>
      <w:r w:rsidRPr="00F424CC">
        <w:rPr>
          <w:rFonts w:cs="Arial"/>
          <w:sz w:val="20"/>
          <w:szCs w:val="20"/>
        </w:rPr>
        <w:t xml:space="preserve"> realizó las gestiones al interior de la</w:t>
      </w:r>
      <w:r w:rsidR="00754AE5" w:rsidRPr="00F424CC">
        <w:rPr>
          <w:rFonts w:cs="Arial"/>
          <w:sz w:val="20"/>
          <w:szCs w:val="20"/>
        </w:rPr>
        <w:t xml:space="preserve">s áreas competentes </w:t>
      </w:r>
      <w:r w:rsidR="004F2C04" w:rsidRPr="00F424CC">
        <w:rPr>
          <w:rFonts w:cs="Arial"/>
          <w:sz w:val="20"/>
          <w:szCs w:val="20"/>
        </w:rPr>
        <w:t xml:space="preserve">para que integraran los documentos que </w:t>
      </w:r>
      <w:r w:rsidR="00E96324" w:rsidRPr="00F424CC">
        <w:rPr>
          <w:rFonts w:cs="Arial"/>
          <w:sz w:val="20"/>
          <w:szCs w:val="20"/>
        </w:rPr>
        <w:t>den</w:t>
      </w:r>
      <w:r w:rsidR="004F2C04" w:rsidRPr="00F424CC">
        <w:rPr>
          <w:rFonts w:cs="Arial"/>
          <w:sz w:val="20"/>
          <w:szCs w:val="20"/>
        </w:rPr>
        <w:t xml:space="preserve"> respuesta </w:t>
      </w:r>
      <w:r w:rsidR="00E96324" w:rsidRPr="00F424CC">
        <w:rPr>
          <w:rFonts w:cs="Arial"/>
          <w:sz w:val="20"/>
          <w:szCs w:val="20"/>
        </w:rPr>
        <w:t>a</w:t>
      </w:r>
      <w:r w:rsidR="004F2C04" w:rsidRPr="00F424CC">
        <w:rPr>
          <w:rFonts w:cs="Arial"/>
          <w:sz w:val="20"/>
          <w:szCs w:val="20"/>
        </w:rPr>
        <w:t xml:space="preserve"> la solicitud </w:t>
      </w:r>
      <w:r w:rsidR="007532BE" w:rsidRPr="00F424CC">
        <w:rPr>
          <w:rFonts w:cs="Arial"/>
          <w:sz w:val="20"/>
          <w:szCs w:val="20"/>
        </w:rPr>
        <w:t>330015425000160</w:t>
      </w:r>
      <w:r w:rsidR="00385965" w:rsidRPr="00F424CC">
        <w:rPr>
          <w:rFonts w:cs="Arial"/>
          <w:sz w:val="20"/>
          <w:szCs w:val="20"/>
        </w:rPr>
        <w:t>.</w:t>
      </w:r>
    </w:p>
    <w:p w:rsidR="00385965" w:rsidRPr="00F424CC" w:rsidRDefault="00385965" w:rsidP="00F424CC">
      <w:pPr>
        <w:pStyle w:val="Textoindependiente3"/>
        <w:tabs>
          <w:tab w:val="left" w:pos="284"/>
        </w:tabs>
        <w:spacing w:after="0" w:line="276" w:lineRule="auto"/>
        <w:jc w:val="both"/>
        <w:rPr>
          <w:rFonts w:cs="Arial"/>
          <w:sz w:val="20"/>
          <w:szCs w:val="20"/>
        </w:rPr>
      </w:pPr>
    </w:p>
    <w:p w:rsidR="00CA7561" w:rsidRPr="00F424CC" w:rsidRDefault="00385965" w:rsidP="00F424CC">
      <w:pPr>
        <w:pStyle w:val="Textoindependiente3"/>
        <w:tabs>
          <w:tab w:val="left" w:pos="284"/>
        </w:tabs>
        <w:spacing w:after="0" w:line="276" w:lineRule="auto"/>
        <w:jc w:val="both"/>
        <w:rPr>
          <w:rFonts w:cs="Arial"/>
          <w:sz w:val="20"/>
          <w:szCs w:val="20"/>
        </w:rPr>
      </w:pPr>
      <w:r w:rsidRPr="00F424CC">
        <w:rPr>
          <w:rFonts w:cs="Arial"/>
          <w:b/>
          <w:sz w:val="20"/>
          <w:szCs w:val="20"/>
        </w:rPr>
        <w:t>QUINTO</w:t>
      </w:r>
      <w:r w:rsidRPr="00F424CC">
        <w:rPr>
          <w:rFonts w:cs="Arial"/>
          <w:sz w:val="20"/>
          <w:szCs w:val="20"/>
        </w:rPr>
        <w:t xml:space="preserve">. </w:t>
      </w:r>
      <w:r w:rsidR="00CA7561" w:rsidRPr="00F424CC">
        <w:rPr>
          <w:rFonts w:cs="Arial"/>
          <w:sz w:val="20"/>
          <w:szCs w:val="20"/>
        </w:rPr>
        <w:t>Adrián Chávez López, Director General, a través de Albert Gómez Hernández, Jefe del Departamento de Gestión, notificó que realizó la búsqueda de la información y no localizaron documentales que atiendan l</w:t>
      </w:r>
      <w:r w:rsidR="00705BBF" w:rsidRPr="00F424CC">
        <w:rPr>
          <w:rFonts w:cs="Arial"/>
          <w:sz w:val="20"/>
          <w:szCs w:val="20"/>
        </w:rPr>
        <w:t>os puntos 1 y 2 del requerimiento</w:t>
      </w:r>
      <w:r w:rsidR="00936B76" w:rsidRPr="00F424CC">
        <w:rPr>
          <w:rFonts w:cs="Arial"/>
          <w:sz w:val="20"/>
          <w:szCs w:val="20"/>
        </w:rPr>
        <w:t xml:space="preserve"> de acuerdo a su competencia</w:t>
      </w:r>
      <w:r w:rsidR="00705BBF" w:rsidRPr="00F424CC">
        <w:rPr>
          <w:rFonts w:cs="Arial"/>
          <w:sz w:val="20"/>
          <w:szCs w:val="20"/>
        </w:rPr>
        <w:t>.</w:t>
      </w:r>
    </w:p>
    <w:p w:rsidR="00CA7561" w:rsidRPr="00F424CC" w:rsidRDefault="00CA7561" w:rsidP="00F424CC">
      <w:pPr>
        <w:pStyle w:val="Textoindependiente3"/>
        <w:tabs>
          <w:tab w:val="left" w:pos="284"/>
        </w:tabs>
        <w:spacing w:after="0" w:line="276" w:lineRule="auto"/>
        <w:jc w:val="both"/>
        <w:rPr>
          <w:rFonts w:cs="Arial"/>
          <w:sz w:val="20"/>
          <w:szCs w:val="20"/>
        </w:rPr>
      </w:pPr>
    </w:p>
    <w:p w:rsidR="007B6F95" w:rsidRPr="00F424CC" w:rsidRDefault="00705BBF" w:rsidP="00F424CC">
      <w:pPr>
        <w:pStyle w:val="Textoindependiente3"/>
        <w:tabs>
          <w:tab w:val="left" w:pos="284"/>
        </w:tabs>
        <w:spacing w:after="0" w:line="276" w:lineRule="auto"/>
        <w:jc w:val="both"/>
        <w:rPr>
          <w:rFonts w:cs="Arial"/>
          <w:sz w:val="20"/>
          <w:szCs w:val="20"/>
        </w:rPr>
      </w:pPr>
      <w:r w:rsidRPr="00F424CC">
        <w:rPr>
          <w:rFonts w:cs="Arial"/>
          <w:b/>
          <w:sz w:val="20"/>
          <w:szCs w:val="20"/>
        </w:rPr>
        <w:t>SEXTO</w:t>
      </w:r>
      <w:r w:rsidRPr="00F424CC">
        <w:rPr>
          <w:rFonts w:cs="Arial"/>
          <w:sz w:val="20"/>
          <w:szCs w:val="20"/>
        </w:rPr>
        <w:t xml:space="preserve">. </w:t>
      </w:r>
      <w:r w:rsidR="002F6642" w:rsidRPr="00F424CC">
        <w:rPr>
          <w:rFonts w:cs="Arial"/>
          <w:sz w:val="20"/>
          <w:szCs w:val="20"/>
        </w:rPr>
        <w:t xml:space="preserve">Mayely Montserrat Ibáñez Vargas, Encargada de la Subdirección de Recursos Humanos, </w:t>
      </w:r>
      <w:r w:rsidR="00E32993" w:rsidRPr="00F424CC">
        <w:rPr>
          <w:rFonts w:cs="Arial"/>
          <w:sz w:val="20"/>
          <w:szCs w:val="20"/>
        </w:rPr>
        <w:t>informó que después de realizar la búsqueda exhaustiva</w:t>
      </w:r>
      <w:r w:rsidR="003A6B81" w:rsidRPr="00F424CC">
        <w:rPr>
          <w:rFonts w:cs="Arial"/>
          <w:sz w:val="20"/>
          <w:szCs w:val="20"/>
        </w:rPr>
        <w:t xml:space="preserve"> en los archivos</w:t>
      </w:r>
      <w:r w:rsidR="001A217A" w:rsidRPr="00F424CC">
        <w:rPr>
          <w:rFonts w:cs="Arial"/>
          <w:sz w:val="20"/>
          <w:szCs w:val="20"/>
        </w:rPr>
        <w:t xml:space="preserve"> de esa subdirección</w:t>
      </w:r>
      <w:r w:rsidR="00E32993" w:rsidRPr="00F424CC">
        <w:rPr>
          <w:rFonts w:cs="Arial"/>
          <w:sz w:val="20"/>
          <w:szCs w:val="20"/>
        </w:rPr>
        <w:t>, no se encontró información o constancia</w:t>
      </w:r>
      <w:r w:rsidR="00315749" w:rsidRPr="00F424CC">
        <w:rPr>
          <w:rFonts w:cs="Arial"/>
          <w:sz w:val="20"/>
          <w:szCs w:val="20"/>
        </w:rPr>
        <w:t xml:space="preserve"> </w:t>
      </w:r>
      <w:r w:rsidR="001A217A" w:rsidRPr="00F424CC">
        <w:rPr>
          <w:rFonts w:cs="Arial"/>
          <w:sz w:val="20"/>
          <w:szCs w:val="20"/>
        </w:rPr>
        <w:t>alguna</w:t>
      </w:r>
      <w:r w:rsidR="001C2C53" w:rsidRPr="00F424CC">
        <w:rPr>
          <w:rFonts w:cs="Arial"/>
          <w:sz w:val="20"/>
          <w:szCs w:val="20"/>
        </w:rPr>
        <w:t xml:space="preserve"> de los dos puntos </w:t>
      </w:r>
      <w:r w:rsidR="002D78DB" w:rsidRPr="00F424CC">
        <w:rPr>
          <w:rFonts w:cs="Arial"/>
          <w:sz w:val="20"/>
          <w:szCs w:val="20"/>
        </w:rPr>
        <w:t>solicitados</w:t>
      </w:r>
      <w:r w:rsidR="00315749" w:rsidRPr="00F424CC">
        <w:rPr>
          <w:rFonts w:cs="Arial"/>
          <w:sz w:val="20"/>
          <w:szCs w:val="20"/>
        </w:rPr>
        <w:t xml:space="preserve">, por lo que no se encuentra en posibilidad de proporcionar lo </w:t>
      </w:r>
      <w:r w:rsidR="00F10718" w:rsidRPr="00F424CC">
        <w:rPr>
          <w:rFonts w:cs="Arial"/>
          <w:sz w:val="20"/>
          <w:szCs w:val="20"/>
        </w:rPr>
        <w:t xml:space="preserve">requerido. </w:t>
      </w:r>
    </w:p>
    <w:p w:rsidR="001C2C53" w:rsidRPr="00F424CC" w:rsidRDefault="001C2C53" w:rsidP="00F424CC">
      <w:pPr>
        <w:pStyle w:val="Textoindependiente3"/>
        <w:tabs>
          <w:tab w:val="left" w:pos="284"/>
        </w:tabs>
        <w:spacing w:after="0" w:line="276" w:lineRule="auto"/>
        <w:jc w:val="both"/>
        <w:rPr>
          <w:rFonts w:cs="Arial"/>
          <w:sz w:val="20"/>
          <w:szCs w:val="20"/>
        </w:rPr>
      </w:pPr>
    </w:p>
    <w:p w:rsidR="009D1AD6" w:rsidRPr="00F424CC" w:rsidRDefault="00385965" w:rsidP="00F424CC">
      <w:pPr>
        <w:pStyle w:val="Textoindependiente3"/>
        <w:tabs>
          <w:tab w:val="left" w:pos="284"/>
        </w:tabs>
        <w:spacing w:after="0" w:line="276" w:lineRule="auto"/>
        <w:jc w:val="both"/>
        <w:rPr>
          <w:rFonts w:cs="Arial"/>
          <w:sz w:val="20"/>
          <w:szCs w:val="20"/>
        </w:rPr>
      </w:pPr>
      <w:r w:rsidRPr="00F424CC">
        <w:rPr>
          <w:rFonts w:cs="Arial"/>
          <w:b/>
          <w:sz w:val="20"/>
          <w:szCs w:val="20"/>
        </w:rPr>
        <w:t>S</w:t>
      </w:r>
      <w:r w:rsidR="00705BBF" w:rsidRPr="00F424CC">
        <w:rPr>
          <w:rFonts w:cs="Arial"/>
          <w:b/>
          <w:sz w:val="20"/>
          <w:szCs w:val="20"/>
        </w:rPr>
        <w:t>ÉPTIMO</w:t>
      </w:r>
      <w:r w:rsidRPr="00F424CC">
        <w:rPr>
          <w:rFonts w:cs="Arial"/>
          <w:sz w:val="20"/>
          <w:szCs w:val="20"/>
        </w:rPr>
        <w:t>. Ramón López Hernández, Jefe del Departamento de Asuntos Jurídicos</w:t>
      </w:r>
      <w:r w:rsidR="009D1AD6" w:rsidRPr="00F424CC">
        <w:rPr>
          <w:rFonts w:cs="Arial"/>
          <w:sz w:val="20"/>
          <w:szCs w:val="20"/>
        </w:rPr>
        <w:t>, indicó</w:t>
      </w:r>
    </w:p>
    <w:p w:rsidR="009D1AD6" w:rsidRPr="00F424CC" w:rsidRDefault="009D1AD6" w:rsidP="00F424CC">
      <w:pPr>
        <w:pStyle w:val="Textoindependiente3"/>
        <w:tabs>
          <w:tab w:val="left" w:pos="284"/>
        </w:tabs>
        <w:spacing w:after="0" w:line="276" w:lineRule="auto"/>
        <w:jc w:val="both"/>
        <w:rPr>
          <w:rFonts w:cs="Arial"/>
          <w:sz w:val="20"/>
          <w:szCs w:val="20"/>
        </w:rPr>
      </w:pPr>
    </w:p>
    <w:p w:rsidR="00F32BAF" w:rsidRPr="00F424CC" w:rsidRDefault="009D1AD6" w:rsidP="00F424CC">
      <w:pPr>
        <w:pStyle w:val="Textoindependiente3"/>
        <w:numPr>
          <w:ilvl w:val="0"/>
          <w:numId w:val="7"/>
        </w:numPr>
        <w:tabs>
          <w:tab w:val="left" w:pos="284"/>
        </w:tabs>
        <w:spacing w:after="0" w:line="276" w:lineRule="auto"/>
        <w:jc w:val="both"/>
        <w:rPr>
          <w:rFonts w:cs="Arial"/>
          <w:sz w:val="20"/>
          <w:szCs w:val="20"/>
        </w:rPr>
      </w:pPr>
      <w:r w:rsidRPr="00F424CC">
        <w:rPr>
          <w:rFonts w:cs="Arial"/>
          <w:sz w:val="20"/>
          <w:szCs w:val="20"/>
        </w:rPr>
        <w:t xml:space="preserve">Que </w:t>
      </w:r>
      <w:r w:rsidR="008F32AC" w:rsidRPr="00F424CC">
        <w:rPr>
          <w:rFonts w:cs="Arial"/>
          <w:sz w:val="20"/>
          <w:szCs w:val="20"/>
        </w:rPr>
        <w:t xml:space="preserve">para lo requerido en el </w:t>
      </w:r>
      <w:r w:rsidRPr="00F424CC">
        <w:rPr>
          <w:rFonts w:cs="Arial"/>
          <w:sz w:val="20"/>
          <w:szCs w:val="20"/>
        </w:rPr>
        <w:t xml:space="preserve">punto 1, </w:t>
      </w:r>
      <w:r w:rsidR="008F32AC" w:rsidRPr="00F424CC">
        <w:rPr>
          <w:rFonts w:cs="Arial"/>
          <w:sz w:val="20"/>
          <w:szCs w:val="20"/>
        </w:rPr>
        <w:t>se solicita</w:t>
      </w:r>
      <w:r w:rsidR="008A3D83" w:rsidRPr="00F424CC">
        <w:rPr>
          <w:rFonts w:cs="Arial"/>
          <w:sz w:val="20"/>
          <w:szCs w:val="20"/>
        </w:rPr>
        <w:t xml:space="preserve"> de manera reiterada</w:t>
      </w:r>
      <w:r w:rsidR="008F32AC" w:rsidRPr="00F424CC">
        <w:rPr>
          <w:rFonts w:cs="Arial"/>
          <w:sz w:val="20"/>
          <w:szCs w:val="20"/>
        </w:rPr>
        <w:t xml:space="preserve"> aprobar la reserva de información conforme al artículo 112 de la Ley Federal de Transparencia y Acceso a la Información Pública, debido a </w:t>
      </w:r>
      <w:r w:rsidR="00E97426" w:rsidRPr="00F424CC">
        <w:rPr>
          <w:rFonts w:cs="Arial"/>
          <w:sz w:val="20"/>
          <w:szCs w:val="20"/>
        </w:rPr>
        <w:t>que la petición constituye un riesgo real y demostrable en contra de este Instituto</w:t>
      </w:r>
      <w:r w:rsidR="008A3D83" w:rsidRPr="00F424CC">
        <w:rPr>
          <w:rFonts w:cs="Arial"/>
          <w:sz w:val="20"/>
          <w:szCs w:val="20"/>
        </w:rPr>
        <w:t xml:space="preserve"> al formar parte medular</w:t>
      </w:r>
      <w:r w:rsidR="00F32BAF" w:rsidRPr="00F424CC">
        <w:rPr>
          <w:rFonts w:cs="Arial"/>
          <w:sz w:val="20"/>
          <w:szCs w:val="20"/>
        </w:rPr>
        <w:t xml:space="preserve"> dentro de procesos legales ante 3 autoridades distintas. </w:t>
      </w:r>
    </w:p>
    <w:p w:rsidR="00F32BAF" w:rsidRPr="00F424CC" w:rsidRDefault="00F32BAF" w:rsidP="00F424CC">
      <w:pPr>
        <w:pStyle w:val="Textoindependiente3"/>
        <w:tabs>
          <w:tab w:val="left" w:pos="284"/>
        </w:tabs>
        <w:spacing w:after="0" w:line="276" w:lineRule="auto"/>
        <w:jc w:val="both"/>
        <w:rPr>
          <w:rFonts w:cs="Arial"/>
          <w:sz w:val="20"/>
          <w:szCs w:val="20"/>
        </w:rPr>
      </w:pPr>
    </w:p>
    <w:p w:rsidR="00F32BAF" w:rsidRPr="00F424CC" w:rsidRDefault="00F32BAF" w:rsidP="00F424CC">
      <w:pPr>
        <w:pStyle w:val="Textoindependiente3"/>
        <w:numPr>
          <w:ilvl w:val="0"/>
          <w:numId w:val="7"/>
        </w:numPr>
        <w:tabs>
          <w:tab w:val="left" w:pos="284"/>
        </w:tabs>
        <w:spacing w:after="0" w:line="276" w:lineRule="auto"/>
        <w:jc w:val="both"/>
        <w:rPr>
          <w:rFonts w:cs="Arial"/>
          <w:sz w:val="20"/>
          <w:szCs w:val="20"/>
        </w:rPr>
      </w:pPr>
      <w:r w:rsidRPr="00F424CC">
        <w:rPr>
          <w:rFonts w:cs="Arial"/>
          <w:sz w:val="20"/>
          <w:szCs w:val="20"/>
        </w:rPr>
        <w:t>Que para lo requerido en el punto 2, no localizó información</w:t>
      </w:r>
      <w:r w:rsidR="00B93E2E" w:rsidRPr="00F424CC">
        <w:rPr>
          <w:rFonts w:cs="Arial"/>
          <w:sz w:val="20"/>
          <w:szCs w:val="20"/>
        </w:rPr>
        <w:t xml:space="preserve"> relacionada con la petición</w:t>
      </w:r>
      <w:r w:rsidR="00E015E3" w:rsidRPr="00F424CC">
        <w:rPr>
          <w:rFonts w:cs="Arial"/>
          <w:sz w:val="20"/>
          <w:szCs w:val="20"/>
        </w:rPr>
        <w:t xml:space="preserve"> y no se tiene obligación legal para tenerlo</w:t>
      </w:r>
      <w:r w:rsidR="00B93E2E" w:rsidRPr="00F424CC">
        <w:rPr>
          <w:rFonts w:cs="Arial"/>
          <w:sz w:val="20"/>
          <w:szCs w:val="20"/>
        </w:rPr>
        <w:t>.</w:t>
      </w:r>
    </w:p>
    <w:p w:rsidR="00B93E2E" w:rsidRPr="00F424CC" w:rsidRDefault="00B93E2E" w:rsidP="00F424CC">
      <w:pPr>
        <w:pStyle w:val="Textoindependiente3"/>
        <w:tabs>
          <w:tab w:val="left" w:pos="284"/>
        </w:tabs>
        <w:spacing w:after="0" w:line="276" w:lineRule="auto"/>
        <w:jc w:val="both"/>
        <w:rPr>
          <w:rFonts w:cs="Arial"/>
          <w:sz w:val="20"/>
          <w:szCs w:val="20"/>
        </w:rPr>
      </w:pPr>
    </w:p>
    <w:p w:rsidR="004F2C04" w:rsidRPr="00F424CC" w:rsidRDefault="00705BBF" w:rsidP="00F424CC">
      <w:pPr>
        <w:pStyle w:val="Textoindependiente3"/>
        <w:tabs>
          <w:tab w:val="left" w:pos="284"/>
        </w:tabs>
        <w:spacing w:after="0" w:line="276" w:lineRule="auto"/>
        <w:jc w:val="both"/>
        <w:rPr>
          <w:rFonts w:cs="Arial"/>
          <w:sz w:val="20"/>
          <w:szCs w:val="20"/>
        </w:rPr>
      </w:pPr>
      <w:r w:rsidRPr="00F424CC">
        <w:rPr>
          <w:rFonts w:cs="Arial"/>
          <w:b/>
          <w:sz w:val="20"/>
          <w:szCs w:val="20"/>
        </w:rPr>
        <w:t>OCTAVO</w:t>
      </w:r>
      <w:r w:rsidR="00A47FE6" w:rsidRPr="00F424CC">
        <w:rPr>
          <w:rFonts w:cs="Arial"/>
          <w:sz w:val="20"/>
          <w:szCs w:val="20"/>
        </w:rPr>
        <w:t xml:space="preserve">. </w:t>
      </w:r>
      <w:r w:rsidR="004F2C04" w:rsidRPr="00F424CC">
        <w:rPr>
          <w:rFonts w:cs="Arial"/>
          <w:sz w:val="20"/>
          <w:szCs w:val="20"/>
        </w:rPr>
        <w:t xml:space="preserve">De conformidad con los </w:t>
      </w:r>
      <w:r w:rsidR="00C65B94" w:rsidRPr="00F424CC">
        <w:rPr>
          <w:rFonts w:cs="Arial"/>
          <w:bCs/>
          <w:sz w:val="20"/>
          <w:szCs w:val="20"/>
          <w:lang w:val="es-MX"/>
        </w:rPr>
        <w:t>artículos</w:t>
      </w:r>
      <w:r w:rsidR="004F2C04" w:rsidRPr="00F424CC">
        <w:rPr>
          <w:rFonts w:cs="Arial"/>
          <w:bCs/>
          <w:sz w:val="20"/>
          <w:szCs w:val="20"/>
          <w:lang w:val="es-MX"/>
        </w:rPr>
        <w:t xml:space="preserve"> </w:t>
      </w:r>
      <w:r w:rsidR="00E62E95" w:rsidRPr="00F424CC">
        <w:rPr>
          <w:rFonts w:cs="Arial"/>
          <w:bCs/>
          <w:sz w:val="20"/>
          <w:szCs w:val="20"/>
          <w:lang w:val="es-MX"/>
        </w:rPr>
        <w:t>6, 37, 38 y 45 de la Ley General de Protección de Datos Personales en Posesión de Sujetos Obligados</w:t>
      </w:r>
      <w:r w:rsidR="00C65B94" w:rsidRPr="00F424CC">
        <w:rPr>
          <w:rFonts w:cs="Arial"/>
          <w:bCs/>
          <w:sz w:val="20"/>
          <w:szCs w:val="20"/>
          <w:lang w:val="es-MX"/>
        </w:rPr>
        <w:t>,</w:t>
      </w:r>
      <w:r w:rsidR="004F2C04" w:rsidRPr="00F424CC">
        <w:rPr>
          <w:rFonts w:cs="Arial"/>
          <w:bCs/>
          <w:sz w:val="20"/>
          <w:szCs w:val="20"/>
          <w:lang w:val="es-MX"/>
        </w:rPr>
        <w:t xml:space="preserve"> que señala</w:t>
      </w:r>
      <w:r w:rsidR="00E62E95" w:rsidRPr="00F424CC">
        <w:rPr>
          <w:rFonts w:cs="Arial"/>
          <w:bCs/>
          <w:sz w:val="20"/>
          <w:szCs w:val="20"/>
          <w:lang w:val="es-MX"/>
        </w:rPr>
        <w:t>n</w:t>
      </w:r>
    </w:p>
    <w:p w:rsidR="004F2C04" w:rsidRPr="00F424CC" w:rsidRDefault="004F2C04" w:rsidP="00F424CC">
      <w:pPr>
        <w:autoSpaceDE w:val="0"/>
        <w:autoSpaceDN w:val="0"/>
        <w:adjustRightInd w:val="0"/>
        <w:spacing w:line="276" w:lineRule="auto"/>
        <w:ind w:right="-93"/>
        <w:jc w:val="both"/>
        <w:rPr>
          <w:rFonts w:ascii="Arial" w:hAnsi="Arial" w:cs="Arial"/>
          <w:bCs/>
          <w:sz w:val="20"/>
          <w:szCs w:val="20"/>
          <w:lang w:val="es-MX"/>
        </w:rPr>
      </w:pPr>
    </w:p>
    <w:p w:rsidR="004F2C04" w:rsidRPr="00F424CC" w:rsidRDefault="004F2C04" w:rsidP="00F424CC">
      <w:pPr>
        <w:autoSpaceDE w:val="0"/>
        <w:autoSpaceDN w:val="0"/>
        <w:adjustRightInd w:val="0"/>
        <w:spacing w:line="276" w:lineRule="auto"/>
        <w:ind w:left="567" w:right="474"/>
        <w:jc w:val="both"/>
        <w:rPr>
          <w:rFonts w:ascii="Arial" w:hAnsi="Arial" w:cs="Arial"/>
          <w:i/>
          <w:sz w:val="20"/>
          <w:szCs w:val="20"/>
          <w:lang w:val="es-MX"/>
        </w:rPr>
      </w:pPr>
      <w:r w:rsidRPr="00F424CC">
        <w:rPr>
          <w:rFonts w:ascii="Arial" w:hAnsi="Arial" w:cs="Arial"/>
          <w:bCs/>
          <w:i/>
          <w:sz w:val="20"/>
          <w:szCs w:val="20"/>
          <w:lang w:val="es-MX"/>
        </w:rPr>
        <w:t>“</w:t>
      </w:r>
      <w:r w:rsidR="00E62E95" w:rsidRPr="00F424CC">
        <w:rPr>
          <w:rFonts w:ascii="Arial" w:hAnsi="Arial" w:cs="Arial"/>
          <w:bCs/>
          <w:i/>
          <w:sz w:val="20"/>
          <w:szCs w:val="20"/>
          <w:lang w:val="es-MX"/>
        </w:rPr>
        <w:t>Artículo 6.</w:t>
      </w:r>
      <w:r w:rsidRPr="00F424CC">
        <w:rPr>
          <w:rFonts w:ascii="Arial" w:hAnsi="Arial" w:cs="Arial"/>
          <w:i/>
          <w:sz w:val="20"/>
          <w:szCs w:val="20"/>
          <w:lang w:val="es-MX"/>
        </w:rPr>
        <w:t xml:space="preserve"> El Estado garantizará la privacidad de los individuos y deberá velar porque terceras personas no incurran en conductas que puedan afectarla arbitrariamente.</w:t>
      </w:r>
    </w:p>
    <w:p w:rsidR="00C65B94" w:rsidRPr="00F424CC" w:rsidRDefault="00C65B94" w:rsidP="00F424CC">
      <w:pPr>
        <w:autoSpaceDE w:val="0"/>
        <w:autoSpaceDN w:val="0"/>
        <w:adjustRightInd w:val="0"/>
        <w:spacing w:line="276" w:lineRule="auto"/>
        <w:ind w:left="567" w:right="474"/>
        <w:jc w:val="both"/>
        <w:rPr>
          <w:rFonts w:ascii="Arial" w:hAnsi="Arial" w:cs="Arial"/>
          <w:i/>
          <w:sz w:val="20"/>
          <w:szCs w:val="20"/>
          <w:lang w:val="es-MX"/>
        </w:rPr>
      </w:pPr>
    </w:p>
    <w:p w:rsidR="004F2C04" w:rsidRPr="00F424CC" w:rsidRDefault="004F2C04" w:rsidP="00F424CC">
      <w:pPr>
        <w:autoSpaceDE w:val="0"/>
        <w:autoSpaceDN w:val="0"/>
        <w:adjustRightInd w:val="0"/>
        <w:spacing w:line="276" w:lineRule="auto"/>
        <w:ind w:left="567" w:right="474"/>
        <w:jc w:val="both"/>
        <w:rPr>
          <w:rFonts w:ascii="Arial" w:hAnsi="Arial" w:cs="Arial"/>
          <w:i/>
          <w:sz w:val="20"/>
          <w:szCs w:val="20"/>
        </w:rPr>
      </w:pPr>
      <w:r w:rsidRPr="00F424CC">
        <w:rPr>
          <w:rFonts w:ascii="Arial" w:hAnsi="Arial" w:cs="Arial"/>
          <w:i/>
          <w:sz w:val="20"/>
          <w:szCs w:val="20"/>
        </w:rPr>
        <w:t xml:space="preserve">El derecho a la protección de los datos personales solamente se limitará por razones de seguridad nacional, en términos de la ley en la materia, disposiciones de orden público, seguridad y salud públicas o para proteger los derechos de terceros </w:t>
      </w:r>
    </w:p>
    <w:p w:rsidR="00E62E95" w:rsidRPr="00F424CC" w:rsidRDefault="00C65B94" w:rsidP="00F424CC">
      <w:pPr>
        <w:autoSpaceDE w:val="0"/>
        <w:autoSpaceDN w:val="0"/>
        <w:adjustRightInd w:val="0"/>
        <w:spacing w:line="276" w:lineRule="auto"/>
        <w:ind w:left="567" w:right="474"/>
        <w:jc w:val="both"/>
        <w:rPr>
          <w:rFonts w:ascii="Arial" w:hAnsi="Arial" w:cs="Arial"/>
          <w:i/>
          <w:sz w:val="20"/>
          <w:szCs w:val="20"/>
        </w:rPr>
      </w:pPr>
      <w:r w:rsidRPr="00F424CC">
        <w:rPr>
          <w:rFonts w:ascii="Arial" w:hAnsi="Arial" w:cs="Arial"/>
          <w:i/>
          <w:sz w:val="20"/>
          <w:szCs w:val="20"/>
        </w:rPr>
        <w:t>[…]</w:t>
      </w:r>
    </w:p>
    <w:p w:rsidR="00E62E95" w:rsidRPr="00F424CC" w:rsidRDefault="00E62E95" w:rsidP="00F424CC">
      <w:pPr>
        <w:autoSpaceDE w:val="0"/>
        <w:autoSpaceDN w:val="0"/>
        <w:adjustRightInd w:val="0"/>
        <w:spacing w:line="276" w:lineRule="auto"/>
        <w:ind w:left="567" w:right="474"/>
        <w:jc w:val="both"/>
        <w:rPr>
          <w:rFonts w:ascii="Arial" w:hAnsi="Arial" w:cs="Arial"/>
          <w:i/>
          <w:sz w:val="20"/>
          <w:szCs w:val="20"/>
        </w:rPr>
      </w:pPr>
      <w:r w:rsidRPr="00F424CC">
        <w:rPr>
          <w:rFonts w:ascii="Arial" w:hAnsi="Arial" w:cs="Arial"/>
          <w:bCs/>
          <w:i/>
          <w:sz w:val="20"/>
          <w:szCs w:val="20"/>
        </w:rPr>
        <w:t>Artículo 37.</w:t>
      </w:r>
      <w:r w:rsidRPr="00F424CC">
        <w:rPr>
          <w:rFonts w:ascii="Arial" w:hAnsi="Arial" w:cs="Arial"/>
          <w:i/>
          <w:sz w:val="20"/>
          <w:szCs w:val="20"/>
        </w:rPr>
        <w:t xml:space="preserve"> En todo momento la persona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rsidR="00C65B94" w:rsidRPr="00F424CC" w:rsidRDefault="00C65B94" w:rsidP="00F424CC">
      <w:pPr>
        <w:autoSpaceDE w:val="0"/>
        <w:autoSpaceDN w:val="0"/>
        <w:adjustRightInd w:val="0"/>
        <w:spacing w:line="276" w:lineRule="auto"/>
        <w:ind w:left="567" w:right="474"/>
        <w:jc w:val="both"/>
        <w:rPr>
          <w:rFonts w:ascii="Arial" w:hAnsi="Arial" w:cs="Arial"/>
          <w:i/>
          <w:sz w:val="20"/>
          <w:szCs w:val="20"/>
          <w:lang w:val="es-MX"/>
        </w:rPr>
      </w:pPr>
    </w:p>
    <w:p w:rsidR="00E62E95" w:rsidRPr="00F424CC" w:rsidRDefault="00E62E95" w:rsidP="00F424CC">
      <w:pPr>
        <w:autoSpaceDE w:val="0"/>
        <w:autoSpaceDN w:val="0"/>
        <w:adjustRightInd w:val="0"/>
        <w:spacing w:line="276" w:lineRule="auto"/>
        <w:ind w:left="567" w:right="474"/>
        <w:jc w:val="both"/>
        <w:rPr>
          <w:rFonts w:ascii="Arial" w:hAnsi="Arial" w:cs="Arial"/>
          <w:i/>
          <w:sz w:val="20"/>
          <w:szCs w:val="20"/>
          <w:lang w:val="es-MX"/>
        </w:rPr>
      </w:pPr>
      <w:r w:rsidRPr="00F424CC">
        <w:rPr>
          <w:rFonts w:ascii="Arial" w:hAnsi="Arial" w:cs="Arial"/>
          <w:bCs/>
          <w:i/>
          <w:sz w:val="20"/>
          <w:szCs w:val="20"/>
        </w:rPr>
        <w:t>Artículo 38.</w:t>
      </w:r>
      <w:r w:rsidRPr="00F424CC">
        <w:rPr>
          <w:rFonts w:ascii="Arial" w:hAnsi="Arial" w:cs="Arial"/>
          <w:i/>
          <w:sz w:val="20"/>
          <w:szCs w:val="20"/>
        </w:rPr>
        <w:t xml:space="preserve"> La persona titular tendrá derecho de acceder a sus datos personales que obren en posesión del responsable, así como conocer la información relacionada con las condiciones y generalidades de su tratamiento.</w:t>
      </w:r>
    </w:p>
    <w:p w:rsidR="00E62E95" w:rsidRPr="00F424CC" w:rsidRDefault="00E343DE" w:rsidP="00F424CC">
      <w:pPr>
        <w:autoSpaceDE w:val="0"/>
        <w:autoSpaceDN w:val="0"/>
        <w:adjustRightInd w:val="0"/>
        <w:spacing w:line="276" w:lineRule="auto"/>
        <w:ind w:left="567" w:right="474"/>
        <w:jc w:val="both"/>
        <w:rPr>
          <w:rFonts w:ascii="Arial" w:hAnsi="Arial" w:cs="Arial"/>
          <w:i/>
          <w:sz w:val="20"/>
          <w:szCs w:val="20"/>
        </w:rPr>
      </w:pPr>
      <w:r w:rsidRPr="00F424CC">
        <w:rPr>
          <w:rFonts w:ascii="Arial" w:hAnsi="Arial" w:cs="Arial"/>
          <w:i/>
          <w:sz w:val="20"/>
          <w:szCs w:val="20"/>
        </w:rPr>
        <w:t>[…]</w:t>
      </w:r>
    </w:p>
    <w:p w:rsidR="00E62E95" w:rsidRPr="00F424CC" w:rsidRDefault="00E62E95" w:rsidP="00F424CC">
      <w:pPr>
        <w:autoSpaceDE w:val="0"/>
        <w:autoSpaceDN w:val="0"/>
        <w:adjustRightInd w:val="0"/>
        <w:spacing w:line="276" w:lineRule="auto"/>
        <w:ind w:left="567" w:right="474"/>
        <w:jc w:val="both"/>
        <w:rPr>
          <w:rFonts w:ascii="Arial" w:hAnsi="Arial" w:cs="Arial"/>
          <w:i/>
          <w:sz w:val="18"/>
          <w:szCs w:val="20"/>
        </w:rPr>
      </w:pPr>
      <w:r w:rsidRPr="00F424CC">
        <w:rPr>
          <w:rFonts w:ascii="Arial" w:hAnsi="Arial" w:cs="Arial"/>
          <w:bCs/>
          <w:i/>
          <w:sz w:val="20"/>
          <w:szCs w:val="20"/>
        </w:rPr>
        <w:lastRenderedPageBreak/>
        <w:t>Artículo 45.</w:t>
      </w:r>
      <w:r w:rsidRPr="00F424CC">
        <w:rPr>
          <w:rFonts w:ascii="Arial" w:hAnsi="Arial" w:cs="Arial"/>
          <w:i/>
          <w:sz w:val="20"/>
          <w:szCs w:val="20"/>
        </w:rPr>
        <w:t xml:space="preserve"> El responsable deberá establecer procedimientos sencillos que permitan el ejercicio de los derechos ARCO, cuyo plazo de respuesta no deberá exceder de veinte días contados a partir del día siguiente a la recepción de la solicitud</w:t>
      </w:r>
      <w:proofErr w:type="gramStart"/>
      <w:r w:rsidRPr="00F424CC">
        <w:rPr>
          <w:rFonts w:ascii="Arial" w:hAnsi="Arial" w:cs="Arial"/>
          <w:i/>
          <w:sz w:val="18"/>
          <w:szCs w:val="20"/>
        </w:rPr>
        <w:t>.</w:t>
      </w:r>
      <w:r w:rsidR="00E343DE" w:rsidRPr="00F424CC">
        <w:rPr>
          <w:rFonts w:ascii="Arial" w:hAnsi="Arial" w:cs="Arial"/>
          <w:i/>
          <w:sz w:val="18"/>
          <w:szCs w:val="20"/>
        </w:rPr>
        <w:t>[</w:t>
      </w:r>
      <w:proofErr w:type="gramEnd"/>
      <w:r w:rsidR="00E343DE" w:rsidRPr="00F424CC">
        <w:rPr>
          <w:rFonts w:ascii="Arial" w:hAnsi="Arial" w:cs="Arial"/>
          <w:i/>
          <w:sz w:val="18"/>
          <w:szCs w:val="20"/>
        </w:rPr>
        <w:t>…</w:t>
      </w:r>
      <w:r w:rsidRPr="00F424CC">
        <w:rPr>
          <w:rFonts w:ascii="Arial" w:hAnsi="Arial" w:cs="Arial"/>
          <w:i/>
          <w:sz w:val="18"/>
          <w:szCs w:val="20"/>
        </w:rPr>
        <w:t>.</w:t>
      </w:r>
      <w:r w:rsidR="00E343DE" w:rsidRPr="00F424CC">
        <w:rPr>
          <w:rFonts w:ascii="Arial" w:hAnsi="Arial" w:cs="Arial"/>
          <w:i/>
          <w:sz w:val="18"/>
          <w:szCs w:val="20"/>
        </w:rPr>
        <w:t>]</w:t>
      </w:r>
      <w:r w:rsidR="00E343DE" w:rsidRPr="00F424CC">
        <w:rPr>
          <w:rFonts w:ascii="Arial" w:hAnsi="Arial" w:cs="Arial"/>
          <w:bCs/>
          <w:i/>
          <w:sz w:val="20"/>
          <w:szCs w:val="20"/>
        </w:rPr>
        <w:t>” (sic)</w:t>
      </w:r>
    </w:p>
    <w:p w:rsidR="004F2C04" w:rsidRPr="00F424CC" w:rsidRDefault="004F2C04" w:rsidP="00F424CC">
      <w:pPr>
        <w:autoSpaceDE w:val="0"/>
        <w:autoSpaceDN w:val="0"/>
        <w:adjustRightInd w:val="0"/>
        <w:spacing w:line="276" w:lineRule="auto"/>
        <w:ind w:right="-93"/>
        <w:jc w:val="both"/>
        <w:rPr>
          <w:rFonts w:ascii="Arial" w:hAnsi="Arial" w:cs="Arial"/>
          <w:b/>
          <w:sz w:val="20"/>
          <w:szCs w:val="20"/>
          <w:lang w:val="es-MX"/>
        </w:rPr>
      </w:pPr>
    </w:p>
    <w:p w:rsidR="00E62E95" w:rsidRPr="00F424CC" w:rsidRDefault="00705BBF" w:rsidP="00F424CC">
      <w:pPr>
        <w:autoSpaceDE w:val="0"/>
        <w:autoSpaceDN w:val="0"/>
        <w:adjustRightInd w:val="0"/>
        <w:spacing w:line="276" w:lineRule="auto"/>
        <w:ind w:right="-93"/>
        <w:jc w:val="both"/>
        <w:rPr>
          <w:rFonts w:ascii="Arial" w:hAnsi="Arial" w:cs="Arial"/>
          <w:sz w:val="20"/>
        </w:rPr>
      </w:pPr>
      <w:r w:rsidRPr="00F424CC">
        <w:rPr>
          <w:rFonts w:ascii="Arial" w:hAnsi="Arial" w:cs="Arial"/>
          <w:b/>
          <w:sz w:val="20"/>
          <w:szCs w:val="20"/>
        </w:rPr>
        <w:t>DECIMO</w:t>
      </w:r>
      <w:r w:rsidR="00E343DE" w:rsidRPr="00F424CC">
        <w:rPr>
          <w:rFonts w:ascii="Arial" w:hAnsi="Arial" w:cs="Arial"/>
          <w:b/>
          <w:sz w:val="20"/>
          <w:szCs w:val="20"/>
        </w:rPr>
        <w:t>.</w:t>
      </w:r>
      <w:r w:rsidR="004F2C04" w:rsidRPr="00F424CC">
        <w:rPr>
          <w:rFonts w:ascii="Arial" w:hAnsi="Arial" w:cs="Arial"/>
          <w:b/>
          <w:sz w:val="20"/>
          <w:szCs w:val="20"/>
        </w:rPr>
        <w:t xml:space="preserve"> </w:t>
      </w:r>
      <w:r w:rsidR="00E62E95" w:rsidRPr="00F424CC">
        <w:rPr>
          <w:rFonts w:ascii="Arial" w:hAnsi="Arial" w:cs="Arial"/>
          <w:sz w:val="20"/>
          <w:szCs w:val="20"/>
        </w:rPr>
        <w:t>Asimismo, la Ley General de Protección de Datos Personales en Posesión de Sujetos Obligados contempla los casos en los que no procede el ejercicio de los derechos ARCO, mismo que a la letra señala:</w:t>
      </w:r>
    </w:p>
    <w:p w:rsidR="00E62E95" w:rsidRPr="00F424CC" w:rsidRDefault="00E62E95" w:rsidP="00F424CC">
      <w:pPr>
        <w:autoSpaceDE w:val="0"/>
        <w:autoSpaceDN w:val="0"/>
        <w:adjustRightInd w:val="0"/>
        <w:spacing w:line="276" w:lineRule="auto"/>
        <w:ind w:right="-93"/>
        <w:jc w:val="both"/>
        <w:rPr>
          <w:rFonts w:ascii="Arial" w:hAnsi="Arial" w:cs="Arial"/>
          <w:sz w:val="20"/>
        </w:rPr>
      </w:pPr>
    </w:p>
    <w:p w:rsidR="00E62E95" w:rsidRPr="00F424CC" w:rsidRDefault="000121C8" w:rsidP="00F424CC">
      <w:pPr>
        <w:autoSpaceDE w:val="0"/>
        <w:autoSpaceDN w:val="0"/>
        <w:adjustRightInd w:val="0"/>
        <w:spacing w:line="276" w:lineRule="auto"/>
        <w:ind w:left="567" w:right="474"/>
        <w:jc w:val="both"/>
        <w:rPr>
          <w:rFonts w:ascii="Arial" w:hAnsi="Arial" w:cs="Arial"/>
          <w:i/>
          <w:sz w:val="18"/>
          <w:szCs w:val="20"/>
          <w:lang w:val="es-MX"/>
        </w:rPr>
      </w:pPr>
      <w:r w:rsidRPr="00F424CC">
        <w:rPr>
          <w:rFonts w:ascii="Arial" w:hAnsi="Arial" w:cs="Arial"/>
          <w:b/>
          <w:bCs/>
          <w:i/>
          <w:sz w:val="18"/>
          <w:szCs w:val="20"/>
        </w:rPr>
        <w:t>“</w:t>
      </w:r>
      <w:r w:rsidR="00E62E95" w:rsidRPr="00F424CC">
        <w:rPr>
          <w:rFonts w:ascii="Arial" w:hAnsi="Arial" w:cs="Arial"/>
          <w:b/>
          <w:bCs/>
          <w:i/>
          <w:sz w:val="18"/>
          <w:szCs w:val="20"/>
        </w:rPr>
        <w:t xml:space="preserve">Artículo 49. </w:t>
      </w:r>
      <w:r w:rsidR="00E62E95" w:rsidRPr="00F424CC">
        <w:rPr>
          <w:rFonts w:ascii="Arial" w:hAnsi="Arial" w:cs="Arial"/>
          <w:i/>
          <w:sz w:val="18"/>
          <w:szCs w:val="20"/>
        </w:rPr>
        <w:t>Las únicas causas en las que el ejercicio de los derechos ARCO no serán procedente son:</w:t>
      </w:r>
    </w:p>
    <w:p w:rsidR="00E62E95" w:rsidRPr="00F424CC" w:rsidRDefault="000121C8" w:rsidP="00F424CC">
      <w:pPr>
        <w:autoSpaceDE w:val="0"/>
        <w:autoSpaceDN w:val="0"/>
        <w:adjustRightInd w:val="0"/>
        <w:spacing w:line="276" w:lineRule="auto"/>
        <w:ind w:left="567" w:right="474"/>
        <w:jc w:val="both"/>
        <w:rPr>
          <w:rFonts w:ascii="Arial" w:hAnsi="Arial" w:cs="Arial"/>
          <w:bCs/>
          <w:i/>
          <w:sz w:val="18"/>
          <w:szCs w:val="20"/>
        </w:rPr>
      </w:pPr>
      <w:r w:rsidRPr="00F424CC">
        <w:rPr>
          <w:rFonts w:ascii="Arial" w:hAnsi="Arial" w:cs="Arial"/>
          <w:bCs/>
          <w:i/>
          <w:sz w:val="18"/>
          <w:szCs w:val="20"/>
        </w:rPr>
        <w:t>[</w:t>
      </w:r>
      <w:r w:rsidR="00E62E95" w:rsidRPr="00F424CC">
        <w:rPr>
          <w:rFonts w:ascii="Arial" w:hAnsi="Arial" w:cs="Arial"/>
          <w:bCs/>
          <w:i/>
          <w:sz w:val="18"/>
          <w:szCs w:val="20"/>
        </w:rPr>
        <w:t>…</w:t>
      </w:r>
      <w:r w:rsidRPr="00F424CC">
        <w:rPr>
          <w:rFonts w:ascii="Arial" w:hAnsi="Arial" w:cs="Arial"/>
          <w:bCs/>
          <w:i/>
          <w:sz w:val="18"/>
          <w:szCs w:val="20"/>
        </w:rPr>
        <w:t>]</w:t>
      </w:r>
    </w:p>
    <w:p w:rsidR="00E62E95" w:rsidRPr="00F424CC" w:rsidRDefault="00E62E95" w:rsidP="00F424CC">
      <w:pPr>
        <w:autoSpaceDE w:val="0"/>
        <w:autoSpaceDN w:val="0"/>
        <w:adjustRightInd w:val="0"/>
        <w:spacing w:line="276" w:lineRule="auto"/>
        <w:ind w:left="567" w:right="474"/>
        <w:jc w:val="both"/>
        <w:rPr>
          <w:rFonts w:ascii="Arial" w:hAnsi="Arial" w:cs="Arial"/>
          <w:i/>
          <w:sz w:val="18"/>
          <w:szCs w:val="20"/>
          <w:lang w:val="es-MX"/>
        </w:rPr>
      </w:pPr>
      <w:r w:rsidRPr="00F424CC">
        <w:rPr>
          <w:rFonts w:ascii="Arial" w:hAnsi="Arial" w:cs="Arial"/>
          <w:bCs/>
          <w:i/>
          <w:sz w:val="18"/>
          <w:szCs w:val="20"/>
        </w:rPr>
        <w:t xml:space="preserve">III. </w:t>
      </w:r>
      <w:r w:rsidRPr="00F424CC">
        <w:rPr>
          <w:rFonts w:ascii="Arial" w:hAnsi="Arial" w:cs="Arial"/>
          <w:i/>
          <w:sz w:val="18"/>
          <w:szCs w:val="20"/>
        </w:rPr>
        <w:t>Cuando exista un impedimento legal;</w:t>
      </w:r>
    </w:p>
    <w:p w:rsidR="00E62E95" w:rsidRPr="00F424CC" w:rsidRDefault="00E62E95" w:rsidP="00F424CC">
      <w:pPr>
        <w:autoSpaceDE w:val="0"/>
        <w:autoSpaceDN w:val="0"/>
        <w:adjustRightInd w:val="0"/>
        <w:spacing w:line="276" w:lineRule="auto"/>
        <w:ind w:left="567" w:right="474"/>
        <w:jc w:val="both"/>
        <w:rPr>
          <w:rFonts w:ascii="Arial" w:hAnsi="Arial" w:cs="Arial"/>
          <w:i/>
          <w:sz w:val="18"/>
          <w:szCs w:val="20"/>
          <w:lang w:val="es-MX"/>
        </w:rPr>
      </w:pPr>
      <w:r w:rsidRPr="00F424CC">
        <w:rPr>
          <w:rFonts w:ascii="Arial" w:hAnsi="Arial" w:cs="Arial"/>
          <w:bCs/>
          <w:i/>
          <w:sz w:val="18"/>
          <w:szCs w:val="20"/>
        </w:rPr>
        <w:t xml:space="preserve">IV. </w:t>
      </w:r>
      <w:r w:rsidRPr="00F424CC">
        <w:rPr>
          <w:rFonts w:ascii="Arial" w:hAnsi="Arial" w:cs="Arial"/>
          <w:i/>
          <w:sz w:val="18"/>
          <w:szCs w:val="20"/>
        </w:rPr>
        <w:t>Cuando se lesionen los derechos de un tercero;</w:t>
      </w:r>
    </w:p>
    <w:p w:rsidR="00E62E95" w:rsidRPr="00F424CC" w:rsidRDefault="00E62E95" w:rsidP="00F424CC">
      <w:pPr>
        <w:autoSpaceDE w:val="0"/>
        <w:autoSpaceDN w:val="0"/>
        <w:adjustRightInd w:val="0"/>
        <w:spacing w:line="276" w:lineRule="auto"/>
        <w:ind w:left="567" w:right="474"/>
        <w:jc w:val="both"/>
        <w:rPr>
          <w:rFonts w:ascii="Arial" w:hAnsi="Arial" w:cs="Arial"/>
          <w:i/>
          <w:sz w:val="18"/>
          <w:szCs w:val="20"/>
          <w:lang w:val="es-MX"/>
        </w:rPr>
      </w:pPr>
      <w:r w:rsidRPr="00F424CC">
        <w:rPr>
          <w:rFonts w:ascii="Arial" w:hAnsi="Arial" w:cs="Arial"/>
          <w:bCs/>
          <w:i/>
          <w:sz w:val="18"/>
          <w:szCs w:val="20"/>
        </w:rPr>
        <w:t xml:space="preserve">V. </w:t>
      </w:r>
      <w:r w:rsidRPr="00F424CC">
        <w:rPr>
          <w:rFonts w:ascii="Arial" w:hAnsi="Arial" w:cs="Arial"/>
          <w:i/>
          <w:sz w:val="18"/>
          <w:szCs w:val="20"/>
        </w:rPr>
        <w:t>Cuando se obstaculicen actuaciones judiciales o administrativas;</w:t>
      </w:r>
    </w:p>
    <w:p w:rsidR="004F2C04" w:rsidRPr="00F424CC" w:rsidRDefault="000121C8" w:rsidP="00F424CC">
      <w:pPr>
        <w:autoSpaceDE w:val="0"/>
        <w:autoSpaceDN w:val="0"/>
        <w:adjustRightInd w:val="0"/>
        <w:spacing w:line="276" w:lineRule="auto"/>
        <w:ind w:left="567" w:right="-93"/>
        <w:jc w:val="both"/>
        <w:rPr>
          <w:rFonts w:ascii="Arial" w:hAnsi="Arial" w:cs="Arial"/>
          <w:sz w:val="20"/>
        </w:rPr>
      </w:pPr>
      <w:r w:rsidRPr="00F424CC">
        <w:rPr>
          <w:rFonts w:ascii="Arial" w:hAnsi="Arial" w:cs="Arial"/>
          <w:bCs/>
          <w:i/>
          <w:sz w:val="18"/>
          <w:szCs w:val="20"/>
        </w:rPr>
        <w:t>[</w:t>
      </w:r>
      <w:r w:rsidR="00E62E95" w:rsidRPr="00F424CC">
        <w:rPr>
          <w:rFonts w:ascii="Arial" w:hAnsi="Arial" w:cs="Arial"/>
          <w:bCs/>
          <w:i/>
          <w:sz w:val="18"/>
          <w:szCs w:val="20"/>
        </w:rPr>
        <w:t>…</w:t>
      </w:r>
      <w:r w:rsidRPr="00F424CC">
        <w:rPr>
          <w:rFonts w:ascii="Arial" w:hAnsi="Arial" w:cs="Arial"/>
          <w:bCs/>
          <w:i/>
          <w:sz w:val="18"/>
          <w:szCs w:val="20"/>
        </w:rPr>
        <w:t>] (</w:t>
      </w:r>
      <w:proofErr w:type="gramStart"/>
      <w:r w:rsidRPr="00F424CC">
        <w:rPr>
          <w:rFonts w:ascii="Arial" w:hAnsi="Arial" w:cs="Arial"/>
          <w:bCs/>
          <w:i/>
          <w:sz w:val="18"/>
          <w:szCs w:val="20"/>
        </w:rPr>
        <w:t>sic</w:t>
      </w:r>
      <w:proofErr w:type="gramEnd"/>
      <w:r w:rsidRPr="00F424CC">
        <w:rPr>
          <w:rFonts w:ascii="Arial" w:hAnsi="Arial" w:cs="Arial"/>
          <w:bCs/>
          <w:i/>
          <w:sz w:val="18"/>
          <w:szCs w:val="20"/>
        </w:rPr>
        <w:t>)</w:t>
      </w:r>
    </w:p>
    <w:p w:rsidR="008B06F7" w:rsidRPr="00F424CC" w:rsidRDefault="008B06F7" w:rsidP="00F424CC">
      <w:pPr>
        <w:spacing w:line="276" w:lineRule="auto"/>
        <w:jc w:val="both"/>
        <w:rPr>
          <w:rFonts w:ascii="Arial" w:eastAsia="Times New Roman" w:hAnsi="Arial" w:cs="Arial"/>
          <w:i/>
          <w:sz w:val="20"/>
          <w:szCs w:val="20"/>
          <w:lang w:eastAsia="es-ES"/>
        </w:rPr>
      </w:pPr>
    </w:p>
    <w:p w:rsidR="008B06F7" w:rsidRPr="00F424CC" w:rsidRDefault="00705BBF" w:rsidP="00F424CC">
      <w:pPr>
        <w:autoSpaceDE w:val="0"/>
        <w:autoSpaceDN w:val="0"/>
        <w:adjustRightInd w:val="0"/>
        <w:spacing w:line="276" w:lineRule="auto"/>
        <w:jc w:val="both"/>
        <w:rPr>
          <w:rFonts w:ascii="Arial" w:hAnsi="Arial" w:cs="Arial"/>
          <w:sz w:val="20"/>
        </w:rPr>
      </w:pPr>
      <w:r w:rsidRPr="00F424CC">
        <w:rPr>
          <w:rFonts w:ascii="Arial" w:hAnsi="Arial" w:cs="Arial"/>
          <w:b/>
          <w:sz w:val="20"/>
          <w:szCs w:val="20"/>
        </w:rPr>
        <w:t>DECIMO PRIMERO</w:t>
      </w:r>
      <w:r w:rsidR="008B06F7" w:rsidRPr="00F424CC">
        <w:rPr>
          <w:rFonts w:ascii="Arial" w:hAnsi="Arial" w:cs="Arial"/>
          <w:b/>
          <w:sz w:val="20"/>
          <w:szCs w:val="20"/>
        </w:rPr>
        <w:t>.-</w:t>
      </w:r>
      <w:r w:rsidR="00821382" w:rsidRPr="00F424CC">
        <w:rPr>
          <w:rFonts w:ascii="Arial" w:hAnsi="Arial" w:cs="Arial"/>
          <w:sz w:val="20"/>
          <w:szCs w:val="20"/>
        </w:rPr>
        <w:t xml:space="preserve"> </w:t>
      </w:r>
      <w:r w:rsidR="00E62E95" w:rsidRPr="00F424CC">
        <w:rPr>
          <w:rFonts w:ascii="Arial" w:hAnsi="Arial" w:cs="Arial"/>
          <w:sz w:val="20"/>
          <w:szCs w:val="20"/>
        </w:rPr>
        <w:t>Asimismo, el artículo 115 de la Ley General de Protección de Datos Personales en Posesión de Sujetos Obligados menciona</w:t>
      </w:r>
      <w:r w:rsidR="00A44F5E" w:rsidRPr="00F424CC">
        <w:rPr>
          <w:rFonts w:ascii="Arial" w:hAnsi="Arial" w:cs="Arial"/>
          <w:sz w:val="20"/>
          <w:szCs w:val="20"/>
        </w:rPr>
        <w:t>:</w:t>
      </w:r>
    </w:p>
    <w:p w:rsidR="00365238" w:rsidRPr="00F424CC" w:rsidRDefault="00365238" w:rsidP="00F424CC">
      <w:pPr>
        <w:autoSpaceDE w:val="0"/>
        <w:autoSpaceDN w:val="0"/>
        <w:adjustRightInd w:val="0"/>
        <w:spacing w:line="276" w:lineRule="auto"/>
        <w:jc w:val="both"/>
        <w:rPr>
          <w:rFonts w:ascii="Arial" w:hAnsi="Arial" w:cs="Arial"/>
          <w:sz w:val="20"/>
        </w:rPr>
      </w:pPr>
    </w:p>
    <w:p w:rsidR="00A44F5E" w:rsidRPr="00F424CC" w:rsidRDefault="00365238" w:rsidP="00F424CC">
      <w:pPr>
        <w:autoSpaceDE w:val="0"/>
        <w:autoSpaceDN w:val="0"/>
        <w:adjustRightInd w:val="0"/>
        <w:spacing w:line="276" w:lineRule="auto"/>
        <w:ind w:left="567" w:right="616"/>
        <w:jc w:val="both"/>
        <w:rPr>
          <w:rFonts w:ascii="Arial" w:hAnsi="Arial" w:cs="Arial"/>
          <w:i/>
          <w:sz w:val="20"/>
          <w:szCs w:val="20"/>
          <w:lang w:val="es-MX"/>
        </w:rPr>
      </w:pPr>
      <w:r w:rsidRPr="00F424CC">
        <w:rPr>
          <w:rFonts w:ascii="Arial" w:hAnsi="Arial" w:cs="Arial"/>
          <w:b/>
          <w:bCs/>
          <w:i/>
          <w:sz w:val="20"/>
          <w:szCs w:val="20"/>
        </w:rPr>
        <w:t>“</w:t>
      </w:r>
      <w:r w:rsidR="00A44F5E" w:rsidRPr="00F424CC">
        <w:rPr>
          <w:rFonts w:ascii="Arial" w:hAnsi="Arial" w:cs="Arial"/>
          <w:b/>
          <w:bCs/>
          <w:i/>
          <w:sz w:val="20"/>
          <w:szCs w:val="20"/>
        </w:rPr>
        <w:t>Artículo 115.</w:t>
      </w:r>
      <w:r w:rsidR="00A44F5E" w:rsidRPr="00F424CC">
        <w:rPr>
          <w:rFonts w:ascii="Arial" w:hAnsi="Arial" w:cs="Arial"/>
          <w:i/>
          <w:sz w:val="20"/>
          <w:szCs w:val="20"/>
        </w:rPr>
        <w:t xml:space="preserve"> </w:t>
      </w:r>
      <w:r w:rsidRPr="00F424CC">
        <w:rPr>
          <w:rFonts w:ascii="Arial" w:hAnsi="Arial" w:cs="Arial"/>
          <w:i/>
          <w:sz w:val="20"/>
          <w:szCs w:val="20"/>
        </w:rPr>
        <w:t>[</w:t>
      </w:r>
      <w:r w:rsidR="00A44F5E" w:rsidRPr="00F424CC">
        <w:rPr>
          <w:rFonts w:ascii="Arial" w:hAnsi="Arial" w:cs="Arial"/>
          <w:i/>
          <w:sz w:val="20"/>
          <w:szCs w:val="20"/>
        </w:rPr>
        <w:t>…</w:t>
      </w:r>
      <w:r w:rsidRPr="00F424CC">
        <w:rPr>
          <w:rFonts w:ascii="Arial" w:hAnsi="Arial" w:cs="Arial"/>
          <w:i/>
          <w:sz w:val="20"/>
          <w:szCs w:val="20"/>
        </w:rPr>
        <w:t>]</w:t>
      </w:r>
    </w:p>
    <w:p w:rsidR="00A44F5E" w:rsidRPr="00F424CC" w:rsidRDefault="00A44F5E" w:rsidP="00F424CC">
      <w:pPr>
        <w:autoSpaceDE w:val="0"/>
        <w:autoSpaceDN w:val="0"/>
        <w:adjustRightInd w:val="0"/>
        <w:spacing w:line="276" w:lineRule="auto"/>
        <w:ind w:left="567" w:right="616"/>
        <w:jc w:val="both"/>
        <w:rPr>
          <w:rFonts w:ascii="Arial" w:hAnsi="Arial" w:cs="Arial"/>
          <w:i/>
          <w:sz w:val="20"/>
          <w:szCs w:val="20"/>
          <w:lang w:val="es-MX"/>
        </w:rPr>
      </w:pPr>
      <w:r w:rsidRPr="00F424CC">
        <w:rPr>
          <w:rFonts w:ascii="Arial" w:hAnsi="Arial" w:cs="Arial"/>
          <w:i/>
          <w:sz w:val="20"/>
          <w:szCs w:val="20"/>
        </w:rPr>
        <w:t>El responsable no podrá negar el acceso a la documentación solicitada con motivo de una verificación o a sus bases de datos personales, ni podrá invocar la reserva o la confidencialidad de la información.</w:t>
      </w:r>
    </w:p>
    <w:p w:rsidR="00A44F5E" w:rsidRPr="00F424CC" w:rsidRDefault="00A44F5E" w:rsidP="00F424CC">
      <w:pPr>
        <w:autoSpaceDE w:val="0"/>
        <w:autoSpaceDN w:val="0"/>
        <w:adjustRightInd w:val="0"/>
        <w:spacing w:line="276" w:lineRule="auto"/>
        <w:jc w:val="both"/>
        <w:rPr>
          <w:rFonts w:ascii="Arial" w:hAnsi="Arial" w:cs="Arial"/>
          <w:sz w:val="20"/>
        </w:rPr>
      </w:pPr>
    </w:p>
    <w:p w:rsidR="009D0E5E" w:rsidRPr="00F424CC" w:rsidRDefault="00F424CC" w:rsidP="00F424CC">
      <w:pPr>
        <w:pStyle w:val="Textoindependiente3"/>
        <w:tabs>
          <w:tab w:val="left" w:pos="284"/>
        </w:tabs>
        <w:spacing w:after="0" w:line="276" w:lineRule="auto"/>
        <w:jc w:val="both"/>
        <w:rPr>
          <w:rFonts w:cs="Arial"/>
          <w:sz w:val="20"/>
        </w:rPr>
      </w:pPr>
      <w:r>
        <w:rPr>
          <w:rFonts w:cs="Arial"/>
          <w:b/>
          <w:sz w:val="20"/>
          <w:szCs w:val="20"/>
        </w:rPr>
        <w:t>DÉ</w:t>
      </w:r>
      <w:r w:rsidR="00705BBF" w:rsidRPr="00F424CC">
        <w:rPr>
          <w:rFonts w:cs="Arial"/>
          <w:b/>
          <w:sz w:val="20"/>
          <w:szCs w:val="20"/>
        </w:rPr>
        <w:t>CIMO SEGUNDO</w:t>
      </w:r>
      <w:r w:rsidR="009D0E5E" w:rsidRPr="00F424CC">
        <w:rPr>
          <w:rFonts w:cs="Arial"/>
          <w:b/>
          <w:sz w:val="20"/>
          <w:szCs w:val="20"/>
        </w:rPr>
        <w:t xml:space="preserve">. </w:t>
      </w:r>
      <w:r w:rsidR="009D0E5E" w:rsidRPr="00F424CC">
        <w:rPr>
          <w:rFonts w:cs="Arial"/>
          <w:sz w:val="20"/>
          <w:szCs w:val="20"/>
        </w:rPr>
        <w:t xml:space="preserve">Finalmente, el artículo 78 </w:t>
      </w:r>
      <w:proofErr w:type="gramStart"/>
      <w:r w:rsidR="009D0E5E" w:rsidRPr="00F424CC">
        <w:rPr>
          <w:rFonts w:cs="Arial"/>
          <w:sz w:val="20"/>
          <w:szCs w:val="20"/>
        </w:rPr>
        <w:t>fracción</w:t>
      </w:r>
      <w:proofErr w:type="gramEnd"/>
      <w:r w:rsidR="009D0E5E" w:rsidRPr="00F424CC">
        <w:rPr>
          <w:rFonts w:cs="Arial"/>
          <w:sz w:val="20"/>
          <w:szCs w:val="20"/>
        </w:rPr>
        <w:t xml:space="preserve"> III de la Ley General de Protección de Datos Personales en Posesión de Sujetos Obligados indica que:</w:t>
      </w:r>
    </w:p>
    <w:p w:rsidR="000C3D47" w:rsidRPr="00F424CC" w:rsidRDefault="000C3D47" w:rsidP="00F424CC">
      <w:pPr>
        <w:pStyle w:val="Textoindependiente3"/>
        <w:tabs>
          <w:tab w:val="left" w:pos="284"/>
        </w:tabs>
        <w:spacing w:after="0" w:line="276" w:lineRule="auto"/>
        <w:jc w:val="both"/>
        <w:rPr>
          <w:rFonts w:cs="Arial"/>
          <w:sz w:val="20"/>
        </w:rPr>
      </w:pPr>
    </w:p>
    <w:p w:rsidR="000145A4" w:rsidRPr="00F424CC" w:rsidRDefault="009D0E5E" w:rsidP="00F424CC">
      <w:pPr>
        <w:pStyle w:val="Textoindependiente3"/>
        <w:tabs>
          <w:tab w:val="left" w:pos="284"/>
        </w:tabs>
        <w:spacing w:after="0" w:line="276" w:lineRule="auto"/>
        <w:ind w:left="851" w:right="616"/>
        <w:jc w:val="both"/>
        <w:rPr>
          <w:rFonts w:cs="Arial"/>
          <w:i/>
          <w:sz w:val="18"/>
          <w:szCs w:val="20"/>
        </w:rPr>
      </w:pPr>
      <w:r w:rsidRPr="00F424CC">
        <w:rPr>
          <w:rFonts w:cs="Arial"/>
          <w:i/>
          <w:sz w:val="18"/>
          <w:szCs w:val="20"/>
        </w:rPr>
        <w:t xml:space="preserve">“Artículo 78 </w:t>
      </w:r>
    </w:p>
    <w:p w:rsidR="009D0E5E" w:rsidRPr="00F424CC" w:rsidRDefault="000145A4" w:rsidP="00F424CC">
      <w:pPr>
        <w:pStyle w:val="Textoindependiente3"/>
        <w:tabs>
          <w:tab w:val="left" w:pos="284"/>
        </w:tabs>
        <w:spacing w:after="0" w:line="276" w:lineRule="auto"/>
        <w:ind w:left="851" w:right="616"/>
        <w:jc w:val="both"/>
        <w:rPr>
          <w:rFonts w:cs="Arial"/>
          <w:i/>
          <w:sz w:val="18"/>
        </w:rPr>
      </w:pPr>
      <w:r w:rsidRPr="00F424CC">
        <w:rPr>
          <w:rFonts w:cs="Arial"/>
          <w:i/>
          <w:sz w:val="18"/>
          <w:szCs w:val="20"/>
        </w:rPr>
        <w:t>[</w:t>
      </w:r>
      <w:r w:rsidR="009D0E5E" w:rsidRPr="00F424CC">
        <w:rPr>
          <w:rFonts w:cs="Arial"/>
          <w:i/>
          <w:sz w:val="18"/>
          <w:szCs w:val="20"/>
        </w:rPr>
        <w:t>…</w:t>
      </w:r>
      <w:r w:rsidRPr="00F424CC">
        <w:rPr>
          <w:rFonts w:cs="Arial"/>
          <w:i/>
          <w:sz w:val="18"/>
          <w:szCs w:val="20"/>
        </w:rPr>
        <w:t>]</w:t>
      </w:r>
    </w:p>
    <w:p w:rsidR="009D0E5E" w:rsidRPr="00F424CC" w:rsidRDefault="009D0E5E" w:rsidP="00F424CC">
      <w:pPr>
        <w:pStyle w:val="Textoindependiente3"/>
        <w:tabs>
          <w:tab w:val="left" w:pos="284"/>
        </w:tabs>
        <w:spacing w:after="0" w:line="276" w:lineRule="auto"/>
        <w:ind w:left="851" w:right="616"/>
        <w:jc w:val="both"/>
        <w:rPr>
          <w:rFonts w:cs="Arial"/>
          <w:i/>
          <w:sz w:val="18"/>
          <w:szCs w:val="20"/>
          <w:lang w:val="es-MX"/>
        </w:rPr>
      </w:pPr>
      <w:r w:rsidRPr="00F424CC">
        <w:rPr>
          <w:rFonts w:cs="Arial"/>
          <w:bCs/>
          <w:i/>
          <w:sz w:val="18"/>
          <w:szCs w:val="20"/>
          <w:lang w:val="es-ES"/>
        </w:rPr>
        <w:t xml:space="preserve">III. </w:t>
      </w:r>
      <w:r w:rsidRPr="00F424CC">
        <w:rPr>
          <w:rFonts w:cs="Arial"/>
          <w:i/>
          <w:sz w:val="18"/>
          <w:szCs w:val="20"/>
          <w:lang w:val="es-ES"/>
        </w:rPr>
        <w:t>Confirmar, modificar o revocar las determinaciones en las que se declare la inexistencia de los datos personales, o se niegue por cualquier causa el ejercicio de alguno de los derechos ARCO;</w:t>
      </w:r>
      <w:r w:rsidR="000C3D47" w:rsidRPr="00F424CC">
        <w:rPr>
          <w:rFonts w:cs="Arial"/>
          <w:i/>
          <w:sz w:val="18"/>
          <w:szCs w:val="20"/>
          <w:lang w:val="es-ES"/>
        </w:rPr>
        <w:t>[</w:t>
      </w:r>
      <w:r w:rsidRPr="00F424CC">
        <w:rPr>
          <w:rFonts w:cs="Arial"/>
          <w:i/>
          <w:sz w:val="18"/>
          <w:szCs w:val="20"/>
          <w:lang w:val="es-ES"/>
        </w:rPr>
        <w:t>…</w:t>
      </w:r>
      <w:r w:rsidR="000C3D47" w:rsidRPr="00F424CC">
        <w:rPr>
          <w:rFonts w:cs="Arial"/>
          <w:i/>
          <w:sz w:val="18"/>
          <w:szCs w:val="20"/>
          <w:lang w:val="es-ES"/>
        </w:rPr>
        <w:t>]</w:t>
      </w:r>
      <w:r w:rsidRPr="00F424CC">
        <w:rPr>
          <w:rFonts w:cs="Arial"/>
          <w:i/>
          <w:sz w:val="18"/>
          <w:szCs w:val="20"/>
          <w:lang w:val="es-ES"/>
        </w:rPr>
        <w:t>(</w:t>
      </w:r>
      <w:r w:rsidR="000C3D47" w:rsidRPr="00F424CC">
        <w:rPr>
          <w:rFonts w:cs="Arial"/>
          <w:i/>
          <w:sz w:val="18"/>
          <w:szCs w:val="20"/>
          <w:lang w:val="es-ES"/>
        </w:rPr>
        <w:t>s</w:t>
      </w:r>
      <w:r w:rsidRPr="00F424CC">
        <w:rPr>
          <w:rFonts w:cs="Arial"/>
          <w:i/>
          <w:sz w:val="18"/>
          <w:szCs w:val="20"/>
          <w:lang w:val="es-ES"/>
        </w:rPr>
        <w:t xml:space="preserve">ic) </w:t>
      </w:r>
    </w:p>
    <w:p w:rsidR="008B06F7" w:rsidRPr="00F424CC" w:rsidRDefault="008B06F7" w:rsidP="00F424CC">
      <w:pPr>
        <w:pStyle w:val="Texto"/>
        <w:spacing w:after="0" w:line="276" w:lineRule="auto"/>
        <w:ind w:left="709" w:firstLine="0"/>
        <w:rPr>
          <w:rFonts w:cs="Arial"/>
          <w:i/>
          <w:sz w:val="20"/>
        </w:rPr>
      </w:pPr>
    </w:p>
    <w:p w:rsidR="008B06F7" w:rsidRPr="00F424CC" w:rsidRDefault="008B06F7" w:rsidP="00F424CC">
      <w:pPr>
        <w:autoSpaceDE w:val="0"/>
        <w:autoSpaceDN w:val="0"/>
        <w:adjustRightInd w:val="0"/>
        <w:spacing w:line="276" w:lineRule="auto"/>
        <w:ind w:right="-93"/>
        <w:jc w:val="both"/>
        <w:rPr>
          <w:rFonts w:ascii="Arial" w:hAnsi="Arial" w:cs="Arial"/>
          <w:sz w:val="20"/>
          <w:szCs w:val="20"/>
        </w:rPr>
      </w:pPr>
      <w:r w:rsidRPr="00F424CC">
        <w:rPr>
          <w:rFonts w:ascii="Arial" w:hAnsi="Arial" w:cs="Arial"/>
          <w:sz w:val="20"/>
          <w:szCs w:val="20"/>
        </w:rPr>
        <w:t>Por lo antes expuesto, el Comité de Transparencia de este Instituto, procede a emitir los presentes resolutivos.</w:t>
      </w:r>
    </w:p>
    <w:p w:rsidR="008B06F7" w:rsidRPr="00F424CC" w:rsidRDefault="008B06F7" w:rsidP="00F424CC">
      <w:pPr>
        <w:spacing w:line="276" w:lineRule="auto"/>
        <w:jc w:val="both"/>
        <w:rPr>
          <w:rFonts w:ascii="Arial" w:hAnsi="Arial" w:cs="Arial"/>
          <w:sz w:val="20"/>
          <w:szCs w:val="20"/>
        </w:rPr>
      </w:pPr>
    </w:p>
    <w:p w:rsidR="008B06F7" w:rsidRPr="00F424CC" w:rsidRDefault="008B06F7" w:rsidP="00F424CC">
      <w:pPr>
        <w:spacing w:line="276" w:lineRule="auto"/>
        <w:jc w:val="both"/>
        <w:rPr>
          <w:rFonts w:ascii="Arial" w:hAnsi="Arial" w:cs="Arial"/>
          <w:sz w:val="20"/>
          <w:szCs w:val="20"/>
        </w:rPr>
      </w:pPr>
      <w:r w:rsidRPr="00F424CC">
        <w:rPr>
          <w:rFonts w:ascii="Arial" w:hAnsi="Arial" w:cs="Arial"/>
          <w:b/>
          <w:sz w:val="20"/>
          <w:szCs w:val="20"/>
        </w:rPr>
        <w:t>------------------------------------------------------------R E S U E L V E---------------------------------------------------</w:t>
      </w:r>
    </w:p>
    <w:p w:rsidR="008B06F7" w:rsidRPr="00F424CC" w:rsidRDefault="008B06F7" w:rsidP="00F424CC">
      <w:pPr>
        <w:spacing w:line="276" w:lineRule="auto"/>
        <w:jc w:val="both"/>
        <w:rPr>
          <w:rFonts w:ascii="Arial" w:hAnsi="Arial" w:cs="Arial"/>
          <w:sz w:val="20"/>
          <w:szCs w:val="20"/>
        </w:rPr>
      </w:pPr>
    </w:p>
    <w:p w:rsidR="009D0E5E" w:rsidRPr="00F424CC" w:rsidRDefault="008B06F7" w:rsidP="00F424CC">
      <w:pPr>
        <w:pStyle w:val="Prrafodelista"/>
        <w:autoSpaceDE w:val="0"/>
        <w:autoSpaceDN w:val="0"/>
        <w:adjustRightInd w:val="0"/>
        <w:spacing w:after="0" w:line="276" w:lineRule="auto"/>
        <w:ind w:left="0"/>
        <w:jc w:val="both"/>
        <w:rPr>
          <w:rFonts w:ascii="Arial" w:eastAsia="Times New Roman" w:hAnsi="Arial" w:cs="Arial"/>
          <w:sz w:val="20"/>
          <w:szCs w:val="20"/>
          <w:lang w:eastAsia="es-ES"/>
        </w:rPr>
      </w:pPr>
      <w:r w:rsidRPr="00F424CC">
        <w:rPr>
          <w:rFonts w:ascii="Arial" w:eastAsia="Times New Roman" w:hAnsi="Arial" w:cs="Arial"/>
          <w:b/>
          <w:sz w:val="20"/>
          <w:szCs w:val="20"/>
          <w:lang w:eastAsia="es-ES"/>
        </w:rPr>
        <w:t>PRIMERO</w:t>
      </w:r>
      <w:r w:rsidRPr="00F424CC">
        <w:rPr>
          <w:rFonts w:ascii="Arial" w:eastAsia="Times New Roman" w:hAnsi="Arial" w:cs="Arial"/>
          <w:sz w:val="20"/>
          <w:szCs w:val="20"/>
          <w:lang w:eastAsia="es-ES"/>
        </w:rPr>
        <w:t xml:space="preserve">. De conformidad con los </w:t>
      </w:r>
      <w:r w:rsidRPr="00F424CC">
        <w:rPr>
          <w:rFonts w:ascii="Arial" w:eastAsia="Times New Roman" w:hAnsi="Arial" w:cs="Arial"/>
          <w:sz w:val="20"/>
          <w:szCs w:val="20"/>
          <w:lang w:val="es-ES_tradnl" w:eastAsia="es-ES"/>
        </w:rPr>
        <w:t xml:space="preserve">en los artículo </w:t>
      </w:r>
      <w:r w:rsidR="009D0E5E" w:rsidRPr="00F424CC">
        <w:rPr>
          <w:rFonts w:ascii="Arial" w:eastAsia="Times New Roman" w:hAnsi="Arial" w:cs="Arial"/>
          <w:sz w:val="20"/>
          <w:szCs w:val="20"/>
          <w:lang w:val="es-ES_tradnl" w:eastAsia="es-ES"/>
        </w:rPr>
        <w:t xml:space="preserve">78 </w:t>
      </w:r>
      <w:r w:rsidR="00F85C00" w:rsidRPr="00F424CC">
        <w:rPr>
          <w:rFonts w:ascii="Arial" w:eastAsia="Times New Roman" w:hAnsi="Arial" w:cs="Arial"/>
          <w:sz w:val="20"/>
          <w:szCs w:val="20"/>
          <w:lang w:val="es-ES_tradnl" w:eastAsia="es-ES"/>
        </w:rPr>
        <w:t>fracción</w:t>
      </w:r>
      <w:r w:rsidR="009D0E5E" w:rsidRPr="00F424CC">
        <w:rPr>
          <w:rFonts w:ascii="Arial" w:eastAsia="Times New Roman" w:hAnsi="Arial" w:cs="Arial"/>
          <w:sz w:val="20"/>
          <w:szCs w:val="20"/>
          <w:lang w:val="es-ES_tradnl" w:eastAsia="es-ES"/>
        </w:rPr>
        <w:t xml:space="preserve"> III</w:t>
      </w:r>
      <w:r w:rsidRPr="00F424CC">
        <w:rPr>
          <w:rFonts w:ascii="Arial" w:eastAsia="Times New Roman" w:hAnsi="Arial" w:cs="Arial"/>
          <w:sz w:val="20"/>
          <w:szCs w:val="20"/>
          <w:lang w:val="es-ES_tradnl" w:eastAsia="es-ES"/>
        </w:rPr>
        <w:t xml:space="preserve"> de la </w:t>
      </w:r>
      <w:r w:rsidR="009D0E5E" w:rsidRPr="00F424CC">
        <w:rPr>
          <w:rFonts w:ascii="Arial" w:hAnsi="Arial" w:cs="Arial"/>
          <w:sz w:val="20"/>
          <w:szCs w:val="20"/>
        </w:rPr>
        <w:t xml:space="preserve">Ley General de Protección de Datos Personales en Posesión de Sujetos </w:t>
      </w:r>
      <w:r w:rsidR="006F0820" w:rsidRPr="00F424CC">
        <w:rPr>
          <w:rFonts w:ascii="Arial" w:hAnsi="Arial" w:cs="Arial"/>
          <w:sz w:val="20"/>
          <w:szCs w:val="20"/>
        </w:rPr>
        <w:t>Obligados,</w:t>
      </w:r>
      <w:r w:rsidRPr="00F424CC">
        <w:rPr>
          <w:rFonts w:ascii="Arial" w:eastAsia="Times New Roman" w:hAnsi="Arial" w:cs="Arial"/>
          <w:sz w:val="20"/>
          <w:szCs w:val="20"/>
          <w:lang w:val="es-ES_tradnl" w:eastAsia="es-ES"/>
        </w:rPr>
        <w:t xml:space="preserve"> </w:t>
      </w:r>
      <w:r w:rsidRPr="00F424CC">
        <w:rPr>
          <w:rFonts w:ascii="Arial" w:eastAsia="Times New Roman" w:hAnsi="Arial" w:cs="Arial"/>
          <w:sz w:val="20"/>
          <w:szCs w:val="20"/>
          <w:lang w:eastAsia="es-ES"/>
        </w:rPr>
        <w:t xml:space="preserve">se </w:t>
      </w:r>
      <w:r w:rsidR="009D0E5E" w:rsidRPr="00F424CC">
        <w:rPr>
          <w:rFonts w:ascii="Arial" w:eastAsia="Times New Roman" w:hAnsi="Arial" w:cs="Arial"/>
          <w:b/>
          <w:sz w:val="20"/>
          <w:szCs w:val="20"/>
          <w:lang w:eastAsia="es-ES"/>
        </w:rPr>
        <w:t>REVOCA</w:t>
      </w:r>
      <w:r w:rsidRPr="00F424CC">
        <w:rPr>
          <w:rFonts w:ascii="Arial" w:eastAsia="Times New Roman" w:hAnsi="Arial" w:cs="Arial"/>
          <w:sz w:val="20"/>
          <w:szCs w:val="20"/>
          <w:lang w:eastAsia="es-ES"/>
        </w:rPr>
        <w:t xml:space="preserve"> la </w:t>
      </w:r>
      <w:r w:rsidR="009D0E5E" w:rsidRPr="00F424CC">
        <w:rPr>
          <w:rFonts w:ascii="Arial" w:eastAsia="Times New Roman" w:hAnsi="Arial" w:cs="Arial"/>
          <w:sz w:val="20"/>
          <w:szCs w:val="20"/>
          <w:lang w:eastAsia="es-ES"/>
        </w:rPr>
        <w:t xml:space="preserve">reserva </w:t>
      </w:r>
      <w:r w:rsidRPr="00F424CC">
        <w:rPr>
          <w:rFonts w:ascii="Arial" w:eastAsia="Times New Roman" w:hAnsi="Arial" w:cs="Arial"/>
          <w:sz w:val="20"/>
          <w:szCs w:val="20"/>
          <w:lang w:eastAsia="es-ES"/>
        </w:rPr>
        <w:t xml:space="preserve">de Información </w:t>
      </w:r>
      <w:r w:rsidR="009D0E5E" w:rsidRPr="00F424CC">
        <w:rPr>
          <w:rFonts w:ascii="Arial" w:eastAsia="Times New Roman" w:hAnsi="Arial" w:cs="Arial"/>
          <w:sz w:val="20"/>
          <w:szCs w:val="20"/>
          <w:lang w:eastAsia="es-ES"/>
        </w:rPr>
        <w:t>que obra en el Departamento de Asuntos Jurídicos relativa al</w:t>
      </w:r>
      <w:r w:rsidR="006F0820" w:rsidRPr="00F424CC">
        <w:rPr>
          <w:rFonts w:ascii="Arial" w:eastAsia="Times New Roman" w:hAnsi="Arial" w:cs="Arial"/>
          <w:sz w:val="20"/>
          <w:szCs w:val="20"/>
          <w:lang w:eastAsia="es-ES"/>
        </w:rPr>
        <w:t xml:space="preserve"> punto</w:t>
      </w:r>
      <w:r w:rsidR="009D0E5E" w:rsidRPr="00F424CC">
        <w:rPr>
          <w:rFonts w:ascii="Arial" w:eastAsia="Times New Roman" w:hAnsi="Arial" w:cs="Arial"/>
          <w:sz w:val="20"/>
          <w:szCs w:val="20"/>
          <w:lang w:eastAsia="es-ES"/>
        </w:rPr>
        <w:t xml:space="preserve"> 1 de la solicitud de datos personales</w:t>
      </w:r>
      <w:r w:rsidR="00F85C00" w:rsidRPr="00F424CC">
        <w:rPr>
          <w:rFonts w:ascii="Arial" w:eastAsia="Times New Roman" w:hAnsi="Arial" w:cs="Arial"/>
          <w:sz w:val="20"/>
          <w:szCs w:val="20"/>
          <w:lang w:eastAsia="es-ES"/>
        </w:rPr>
        <w:t xml:space="preserve"> </w:t>
      </w:r>
      <w:r w:rsidR="007532BE" w:rsidRPr="00F424CC">
        <w:rPr>
          <w:rFonts w:ascii="Arial" w:hAnsi="Arial" w:cs="Arial"/>
          <w:sz w:val="20"/>
          <w:szCs w:val="20"/>
        </w:rPr>
        <w:lastRenderedPageBreak/>
        <w:t>330015425000160</w:t>
      </w:r>
      <w:r w:rsidR="00F85C00" w:rsidRPr="00F424CC">
        <w:rPr>
          <w:rFonts w:ascii="Arial" w:hAnsi="Arial" w:cs="Arial"/>
          <w:sz w:val="20"/>
          <w:szCs w:val="20"/>
        </w:rPr>
        <w:t xml:space="preserve">, debido a que el titular de </w:t>
      </w:r>
      <w:r w:rsidR="004E6A2B" w:rsidRPr="00F424CC">
        <w:rPr>
          <w:rFonts w:ascii="Arial" w:hAnsi="Arial" w:cs="Arial"/>
          <w:sz w:val="20"/>
          <w:szCs w:val="20"/>
        </w:rPr>
        <w:t>dichos</w:t>
      </w:r>
      <w:r w:rsidR="00F85C00" w:rsidRPr="00F424CC">
        <w:rPr>
          <w:rFonts w:ascii="Arial" w:hAnsi="Arial" w:cs="Arial"/>
          <w:sz w:val="20"/>
          <w:szCs w:val="20"/>
        </w:rPr>
        <w:t xml:space="preserve"> datos se acredit</w:t>
      </w:r>
      <w:r w:rsidR="00F102B8" w:rsidRPr="00F424CC">
        <w:rPr>
          <w:rFonts w:ascii="Arial" w:hAnsi="Arial" w:cs="Arial"/>
          <w:sz w:val="20"/>
          <w:szCs w:val="20"/>
        </w:rPr>
        <w:t>ó</w:t>
      </w:r>
      <w:r w:rsidR="00F85C00" w:rsidRPr="00F424CC">
        <w:rPr>
          <w:rFonts w:ascii="Arial" w:hAnsi="Arial" w:cs="Arial"/>
          <w:sz w:val="20"/>
          <w:szCs w:val="20"/>
        </w:rPr>
        <w:t xml:space="preserve"> de conformidad con la Ley en la materia.</w:t>
      </w:r>
    </w:p>
    <w:p w:rsidR="00BC10AE" w:rsidRPr="00F424CC" w:rsidRDefault="00BC10AE" w:rsidP="00F424CC">
      <w:pPr>
        <w:pStyle w:val="Prrafodelista"/>
        <w:autoSpaceDE w:val="0"/>
        <w:autoSpaceDN w:val="0"/>
        <w:adjustRightInd w:val="0"/>
        <w:spacing w:after="0" w:line="276" w:lineRule="auto"/>
        <w:ind w:left="0"/>
        <w:jc w:val="both"/>
        <w:rPr>
          <w:rFonts w:ascii="Arial" w:hAnsi="Arial" w:cs="Arial"/>
          <w:sz w:val="20"/>
          <w:szCs w:val="20"/>
          <w:lang w:val="es-ES"/>
        </w:rPr>
      </w:pPr>
    </w:p>
    <w:p w:rsidR="008B06F7" w:rsidRPr="00F424CC" w:rsidRDefault="008B06F7" w:rsidP="00F424CC">
      <w:pPr>
        <w:pStyle w:val="Textoindependiente3"/>
        <w:spacing w:after="0" w:line="276" w:lineRule="auto"/>
        <w:jc w:val="both"/>
        <w:rPr>
          <w:rFonts w:cs="Arial"/>
          <w:sz w:val="20"/>
          <w:szCs w:val="20"/>
          <w:lang w:val="es-MX"/>
        </w:rPr>
      </w:pPr>
      <w:r w:rsidRPr="00F424CC">
        <w:rPr>
          <w:rFonts w:cs="Arial"/>
          <w:b/>
          <w:bCs/>
          <w:sz w:val="20"/>
          <w:szCs w:val="20"/>
          <w:lang w:val="es-MX"/>
        </w:rPr>
        <w:t>SEGUNDO.</w:t>
      </w:r>
      <w:r w:rsidRPr="00F424CC">
        <w:rPr>
          <w:rFonts w:cs="Arial"/>
          <w:sz w:val="20"/>
          <w:szCs w:val="20"/>
          <w:lang w:val="es-MX"/>
        </w:rPr>
        <w:t xml:space="preserve"> Se aprueba la presente resolución que</w:t>
      </w:r>
      <w:r w:rsidR="00F85C00" w:rsidRPr="00F424CC">
        <w:rPr>
          <w:rFonts w:cs="Arial"/>
          <w:sz w:val="20"/>
          <w:szCs w:val="20"/>
          <w:lang w:val="es-MX"/>
        </w:rPr>
        <w:t xml:space="preserve"> </w:t>
      </w:r>
      <w:r w:rsidR="00F85C00" w:rsidRPr="00F424CC">
        <w:rPr>
          <w:rFonts w:cs="Arial"/>
          <w:b/>
          <w:sz w:val="20"/>
          <w:szCs w:val="20"/>
          <w:lang w:val="es-MX"/>
        </w:rPr>
        <w:t>REVOCA</w:t>
      </w:r>
      <w:r w:rsidR="00F85C00" w:rsidRPr="00F424CC">
        <w:rPr>
          <w:rFonts w:cs="Arial"/>
          <w:sz w:val="20"/>
          <w:szCs w:val="20"/>
          <w:lang w:val="es-MX"/>
        </w:rPr>
        <w:t xml:space="preserve"> la reserva de</w:t>
      </w:r>
      <w:r w:rsidRPr="00F424CC">
        <w:rPr>
          <w:rFonts w:cs="Arial"/>
          <w:sz w:val="20"/>
          <w:szCs w:val="20"/>
        </w:rPr>
        <w:t xml:space="preserve"> información</w:t>
      </w:r>
      <w:r w:rsidRPr="00F424CC">
        <w:rPr>
          <w:rFonts w:cs="Arial"/>
          <w:sz w:val="20"/>
          <w:szCs w:val="20"/>
          <w:lang w:val="es-MX"/>
        </w:rPr>
        <w:t xml:space="preserve"> </w:t>
      </w:r>
      <w:r w:rsidR="00F85C00" w:rsidRPr="00F424CC">
        <w:rPr>
          <w:rFonts w:cs="Arial"/>
          <w:sz w:val="20"/>
          <w:szCs w:val="20"/>
          <w:lang w:val="es-MX"/>
        </w:rPr>
        <w:t>del punto 1 requerido en la solicitud</w:t>
      </w:r>
      <w:r w:rsidR="00F85C00" w:rsidRPr="00F424CC">
        <w:rPr>
          <w:rFonts w:cs="Arial"/>
          <w:sz w:val="20"/>
          <w:szCs w:val="20"/>
        </w:rPr>
        <w:t xml:space="preserve"> </w:t>
      </w:r>
      <w:r w:rsidR="007532BE" w:rsidRPr="00F424CC">
        <w:rPr>
          <w:rFonts w:cs="Arial"/>
          <w:sz w:val="20"/>
          <w:szCs w:val="20"/>
        </w:rPr>
        <w:t>330015425000160</w:t>
      </w:r>
      <w:r w:rsidRPr="00F424CC">
        <w:rPr>
          <w:rFonts w:cs="Arial"/>
          <w:sz w:val="20"/>
          <w:szCs w:val="20"/>
        </w:rPr>
        <w:t>.</w:t>
      </w:r>
      <w:r w:rsidRPr="00F424CC">
        <w:rPr>
          <w:rFonts w:cs="Arial"/>
          <w:sz w:val="20"/>
          <w:szCs w:val="20"/>
          <w:lang w:val="es-MX"/>
        </w:rPr>
        <w:t>, conforme a los considerandos PRIMERO, SEGUNDO, TERCERO, CUARTO, QUINTO, SEXTO</w:t>
      </w:r>
      <w:r w:rsidR="00C24A10" w:rsidRPr="00F424CC">
        <w:rPr>
          <w:rFonts w:cs="Arial"/>
          <w:sz w:val="20"/>
          <w:szCs w:val="20"/>
          <w:lang w:val="es-MX"/>
        </w:rPr>
        <w:t>,</w:t>
      </w:r>
      <w:r w:rsidR="000145A4" w:rsidRPr="00F424CC">
        <w:rPr>
          <w:rFonts w:cs="Arial"/>
          <w:sz w:val="20"/>
          <w:szCs w:val="20"/>
          <w:lang w:val="es-MX"/>
        </w:rPr>
        <w:t xml:space="preserve"> </w:t>
      </w:r>
      <w:r w:rsidRPr="00F424CC">
        <w:rPr>
          <w:rFonts w:cs="Arial"/>
          <w:sz w:val="20"/>
          <w:szCs w:val="20"/>
          <w:lang w:val="es-MX"/>
        </w:rPr>
        <w:t>SEPTIMO</w:t>
      </w:r>
      <w:r w:rsidR="00C24A10" w:rsidRPr="00F424CC">
        <w:rPr>
          <w:rFonts w:cs="Arial"/>
          <w:sz w:val="20"/>
          <w:szCs w:val="20"/>
          <w:lang w:val="es-MX"/>
        </w:rPr>
        <w:t>, OCTAVO, NOVENO, DÉCIMO, DÉCIMO PRIMERO y DÉCIMO SEGUNDO</w:t>
      </w:r>
      <w:r w:rsidRPr="00F424CC">
        <w:rPr>
          <w:rFonts w:cs="Arial"/>
          <w:sz w:val="20"/>
          <w:szCs w:val="20"/>
          <w:lang w:val="es-MX"/>
        </w:rPr>
        <w:t>, del presente documento</w:t>
      </w:r>
      <w:r w:rsidR="00BC10AE" w:rsidRPr="00F424CC">
        <w:rPr>
          <w:rFonts w:cs="Arial"/>
          <w:sz w:val="20"/>
          <w:szCs w:val="20"/>
          <w:lang w:val="es-MX"/>
        </w:rPr>
        <w:t>.</w:t>
      </w:r>
    </w:p>
    <w:p w:rsidR="00BC10AE" w:rsidRPr="00F424CC" w:rsidRDefault="00BC10AE" w:rsidP="00F424CC">
      <w:pPr>
        <w:pStyle w:val="Textoindependiente3"/>
        <w:spacing w:after="0" w:line="276" w:lineRule="auto"/>
        <w:jc w:val="both"/>
        <w:rPr>
          <w:rFonts w:cs="Arial"/>
          <w:sz w:val="20"/>
          <w:szCs w:val="20"/>
          <w:lang w:val="es-MX"/>
        </w:rPr>
      </w:pPr>
    </w:p>
    <w:p w:rsidR="00F85C00" w:rsidRPr="00F424CC" w:rsidRDefault="008B06F7" w:rsidP="00F424CC">
      <w:pPr>
        <w:pStyle w:val="Textoindependiente3"/>
        <w:spacing w:after="0" w:line="276" w:lineRule="auto"/>
        <w:jc w:val="both"/>
        <w:rPr>
          <w:rFonts w:cs="Arial"/>
          <w:sz w:val="20"/>
          <w:szCs w:val="20"/>
        </w:rPr>
      </w:pPr>
      <w:r w:rsidRPr="00F424CC">
        <w:rPr>
          <w:rFonts w:cs="Arial"/>
          <w:b/>
          <w:bCs/>
          <w:sz w:val="20"/>
          <w:szCs w:val="20"/>
          <w:lang w:val="es-MX"/>
        </w:rPr>
        <w:t>TERCERO</w:t>
      </w:r>
      <w:r w:rsidRPr="00F424CC">
        <w:rPr>
          <w:rFonts w:cs="Arial"/>
          <w:b/>
          <w:bCs/>
          <w:sz w:val="20"/>
          <w:szCs w:val="20"/>
        </w:rPr>
        <w:t>.</w:t>
      </w:r>
      <w:r w:rsidRPr="00F424CC">
        <w:rPr>
          <w:rFonts w:cs="Arial"/>
          <w:sz w:val="20"/>
          <w:szCs w:val="20"/>
        </w:rPr>
        <w:t xml:space="preserve"> Se instruye </w:t>
      </w:r>
      <w:r w:rsidR="00F85C00" w:rsidRPr="00F424CC">
        <w:rPr>
          <w:rFonts w:cs="Arial"/>
          <w:sz w:val="20"/>
          <w:szCs w:val="20"/>
        </w:rPr>
        <w:t xml:space="preserve">a Ramón López Hernández, Jefe del Departamento de Asuntos Jurídicos para que entregue a la Unidad de Transparencia </w:t>
      </w:r>
      <w:r w:rsidR="00460C4F" w:rsidRPr="00F424CC">
        <w:rPr>
          <w:rFonts w:cs="Arial"/>
          <w:sz w:val="20"/>
          <w:szCs w:val="20"/>
        </w:rPr>
        <w:t>e</w:t>
      </w:r>
      <w:r w:rsidR="00F85C00" w:rsidRPr="00F424CC">
        <w:rPr>
          <w:rFonts w:cs="Arial"/>
          <w:sz w:val="20"/>
          <w:szCs w:val="20"/>
        </w:rPr>
        <w:t>l documento</w:t>
      </w:r>
      <w:r w:rsidR="00460C4F" w:rsidRPr="00F424CC">
        <w:rPr>
          <w:rFonts w:cs="Arial"/>
          <w:sz w:val="20"/>
          <w:szCs w:val="20"/>
        </w:rPr>
        <w:t xml:space="preserve"> requerido en el</w:t>
      </w:r>
      <w:r w:rsidR="00F85C00" w:rsidRPr="00F424CC">
        <w:rPr>
          <w:rFonts w:cs="Arial"/>
          <w:sz w:val="20"/>
          <w:szCs w:val="20"/>
        </w:rPr>
        <w:t xml:space="preserve"> punto 1 de la solicitud </w:t>
      </w:r>
      <w:r w:rsidR="007532BE" w:rsidRPr="00F424CC">
        <w:rPr>
          <w:rFonts w:cs="Arial"/>
          <w:sz w:val="20"/>
          <w:szCs w:val="20"/>
        </w:rPr>
        <w:t>330015425000160</w:t>
      </w:r>
      <w:r w:rsidR="00BC0197" w:rsidRPr="00F424CC">
        <w:rPr>
          <w:rFonts w:cs="Arial"/>
          <w:sz w:val="20"/>
          <w:szCs w:val="20"/>
        </w:rPr>
        <w:t>.</w:t>
      </w:r>
    </w:p>
    <w:p w:rsidR="00BC0197" w:rsidRPr="00F424CC" w:rsidRDefault="00BC0197" w:rsidP="00F424CC">
      <w:pPr>
        <w:pStyle w:val="Textoindependiente3"/>
        <w:spacing w:after="0" w:line="276" w:lineRule="auto"/>
        <w:jc w:val="both"/>
        <w:rPr>
          <w:rFonts w:cs="Arial"/>
          <w:sz w:val="20"/>
          <w:szCs w:val="20"/>
        </w:rPr>
      </w:pPr>
    </w:p>
    <w:p w:rsidR="00BE5D13" w:rsidRPr="00F424CC" w:rsidRDefault="00BE5D13" w:rsidP="00F424CC">
      <w:pPr>
        <w:spacing w:line="276" w:lineRule="auto"/>
        <w:rPr>
          <w:rFonts w:ascii="Arial" w:eastAsia="Times New Roman" w:hAnsi="Arial" w:cs="Arial"/>
          <w:sz w:val="20"/>
          <w:szCs w:val="20"/>
          <w:lang w:val="es-ES_tradnl" w:eastAsia="es-ES"/>
        </w:rPr>
      </w:pPr>
    </w:p>
    <w:p w:rsidR="008B06F7" w:rsidRPr="00F424CC" w:rsidRDefault="008B06F7" w:rsidP="00F424CC">
      <w:pPr>
        <w:pStyle w:val="Textoindependiente3"/>
        <w:spacing w:after="0" w:line="276" w:lineRule="auto"/>
        <w:jc w:val="both"/>
        <w:rPr>
          <w:rFonts w:eastAsia="MS Mincho" w:cs="Arial"/>
          <w:sz w:val="20"/>
          <w:szCs w:val="20"/>
        </w:rPr>
      </w:pPr>
      <w:r w:rsidRPr="00F424CC">
        <w:rPr>
          <w:rFonts w:eastAsia="MS Mincho" w:cs="Arial"/>
          <w:sz w:val="20"/>
          <w:szCs w:val="20"/>
        </w:rPr>
        <w:t xml:space="preserve">Así lo resolvieron por unanimidad los integrantes que asisten a la </w:t>
      </w:r>
      <w:r w:rsidR="00FC2B86" w:rsidRPr="00F424CC">
        <w:rPr>
          <w:rFonts w:eastAsia="MS Mincho" w:cs="Arial"/>
          <w:sz w:val="20"/>
          <w:szCs w:val="20"/>
        </w:rPr>
        <w:t>vigésima</w:t>
      </w:r>
      <w:r w:rsidRPr="00F424CC">
        <w:rPr>
          <w:rFonts w:eastAsia="MS Mincho" w:cs="Arial"/>
          <w:sz w:val="20"/>
          <w:szCs w:val="20"/>
        </w:rPr>
        <w:t xml:space="preserve"> reunión extraordinaria </w:t>
      </w:r>
      <w:r w:rsidR="00BC10AE" w:rsidRPr="00F424CC">
        <w:rPr>
          <w:rFonts w:eastAsia="MS Mincho" w:cs="Arial"/>
          <w:sz w:val="20"/>
          <w:szCs w:val="20"/>
        </w:rPr>
        <w:t>presencial</w:t>
      </w:r>
      <w:r w:rsidRPr="00F424CC">
        <w:rPr>
          <w:rFonts w:eastAsia="MS Mincho" w:cs="Arial"/>
          <w:sz w:val="20"/>
          <w:szCs w:val="20"/>
        </w:rPr>
        <w:t xml:space="preserve"> de 202</w:t>
      </w:r>
      <w:r w:rsidR="00BC10AE" w:rsidRPr="00F424CC">
        <w:rPr>
          <w:rFonts w:eastAsia="MS Mincho" w:cs="Arial"/>
          <w:sz w:val="20"/>
          <w:szCs w:val="20"/>
        </w:rPr>
        <w:t>5</w:t>
      </w:r>
      <w:r w:rsidRPr="00F424CC">
        <w:rPr>
          <w:rFonts w:eastAsia="MS Mincho" w:cs="Arial"/>
          <w:sz w:val="20"/>
          <w:szCs w:val="20"/>
        </w:rPr>
        <w:t xml:space="preserve"> del Comité de Transparencia del Hospital Infantil de México Federico Gómez.</w:t>
      </w:r>
    </w:p>
    <w:p w:rsidR="008B06F7" w:rsidRPr="00F424CC" w:rsidRDefault="008B06F7" w:rsidP="00F424CC">
      <w:pPr>
        <w:pStyle w:val="Textoindependiente3"/>
        <w:spacing w:after="0" w:line="276" w:lineRule="auto"/>
        <w:jc w:val="both"/>
        <w:rPr>
          <w:rFonts w:eastAsia="MS Mincho" w:cs="Arial"/>
          <w:sz w:val="20"/>
          <w:szCs w:val="20"/>
        </w:rPr>
      </w:pPr>
    </w:p>
    <w:p w:rsidR="008B06F7" w:rsidRPr="00F424CC" w:rsidRDefault="008B06F7" w:rsidP="00F424CC">
      <w:pPr>
        <w:pStyle w:val="Textoindependiente3"/>
        <w:spacing w:after="0" w:line="276" w:lineRule="auto"/>
        <w:jc w:val="both"/>
        <w:rPr>
          <w:rFonts w:eastAsia="MS Mincho" w:cs="Arial"/>
          <w:sz w:val="20"/>
          <w:szCs w:val="20"/>
        </w:rPr>
      </w:pPr>
    </w:p>
    <w:p w:rsidR="00781EE1" w:rsidRPr="00F424CC" w:rsidRDefault="00781EE1" w:rsidP="00F424CC">
      <w:pPr>
        <w:pStyle w:val="Textoindependiente3"/>
        <w:spacing w:after="0" w:line="276" w:lineRule="auto"/>
        <w:jc w:val="both"/>
        <w:rPr>
          <w:rFonts w:eastAsia="MS Mincho" w:cs="Arial"/>
          <w:sz w:val="20"/>
          <w:szCs w:val="20"/>
        </w:rPr>
      </w:pPr>
    </w:p>
    <w:p w:rsidR="008B06F7" w:rsidRPr="00F424CC" w:rsidRDefault="008B06F7" w:rsidP="00F424CC">
      <w:pPr>
        <w:pStyle w:val="Textoindependiente3"/>
        <w:spacing w:after="0" w:line="276" w:lineRule="auto"/>
        <w:jc w:val="both"/>
        <w:rPr>
          <w:rFonts w:cs="Arial"/>
          <w:sz w:val="20"/>
          <w:szCs w:val="20"/>
        </w:rPr>
      </w:pPr>
    </w:p>
    <w:p w:rsidR="008B06F7" w:rsidRPr="00F424CC" w:rsidRDefault="008B06F7" w:rsidP="00F424CC">
      <w:pPr>
        <w:spacing w:line="276" w:lineRule="auto"/>
        <w:contextualSpacing/>
        <w:rPr>
          <w:rFonts w:ascii="Arial" w:hAnsi="Arial" w:cs="Arial"/>
          <w:sz w:val="20"/>
          <w:szCs w:val="20"/>
        </w:rPr>
      </w:pPr>
    </w:p>
    <w:tbl>
      <w:tblPr>
        <w:tblW w:w="9286" w:type="dxa"/>
        <w:tblInd w:w="-356" w:type="dxa"/>
        <w:tblLayout w:type="fixed"/>
        <w:tblCellMar>
          <w:left w:w="70" w:type="dxa"/>
          <w:right w:w="70" w:type="dxa"/>
        </w:tblCellMar>
        <w:tblLook w:val="0000" w:firstRow="0" w:lastRow="0" w:firstColumn="0" w:lastColumn="0" w:noHBand="0" w:noVBand="0"/>
      </w:tblPr>
      <w:tblGrid>
        <w:gridCol w:w="5091"/>
        <w:gridCol w:w="160"/>
        <w:gridCol w:w="4035"/>
      </w:tblGrid>
      <w:tr w:rsidR="008B06F7" w:rsidRPr="00F424CC" w:rsidTr="00393852">
        <w:trPr>
          <w:trHeight w:val="1500"/>
        </w:trPr>
        <w:tc>
          <w:tcPr>
            <w:tcW w:w="5094" w:type="dxa"/>
          </w:tcPr>
          <w:p w:rsidR="008B06F7" w:rsidRPr="00F424CC" w:rsidRDefault="008B06F7" w:rsidP="00F424CC">
            <w:pPr>
              <w:spacing w:line="276" w:lineRule="auto"/>
              <w:contextualSpacing/>
              <w:jc w:val="center"/>
              <w:rPr>
                <w:rFonts w:ascii="Arial" w:hAnsi="Arial" w:cs="Arial"/>
                <w:bCs/>
                <w:sz w:val="20"/>
                <w:szCs w:val="20"/>
              </w:rPr>
            </w:pPr>
            <w:r w:rsidRPr="00F424CC">
              <w:rPr>
                <w:rFonts w:ascii="Arial" w:hAnsi="Arial" w:cs="Arial"/>
                <w:sz w:val="20"/>
                <w:szCs w:val="20"/>
              </w:rPr>
              <w:t>_____________________</w:t>
            </w:r>
            <w:bookmarkStart w:id="0" w:name="_GoBack"/>
            <w:bookmarkEnd w:id="0"/>
            <w:r w:rsidRPr="00F424CC">
              <w:rPr>
                <w:rFonts w:ascii="Arial" w:hAnsi="Arial" w:cs="Arial"/>
                <w:sz w:val="20"/>
                <w:szCs w:val="20"/>
              </w:rPr>
              <w:t xml:space="preserve">_______________________ </w:t>
            </w:r>
          </w:p>
          <w:p w:rsidR="008B06F7" w:rsidRPr="00F424CC" w:rsidRDefault="008B06F7" w:rsidP="00F424CC">
            <w:pPr>
              <w:pStyle w:val="Ttulo1"/>
              <w:spacing w:before="0" w:line="276" w:lineRule="auto"/>
              <w:contextualSpacing/>
              <w:jc w:val="center"/>
              <w:rPr>
                <w:rFonts w:ascii="Arial" w:eastAsia="MS Mincho" w:hAnsi="Arial" w:cs="Arial"/>
                <w:sz w:val="20"/>
                <w:szCs w:val="20"/>
              </w:rPr>
            </w:pPr>
            <w:r w:rsidRPr="00F424CC">
              <w:rPr>
                <w:rFonts w:ascii="Arial" w:eastAsia="MS Mincho" w:hAnsi="Arial" w:cs="Arial"/>
                <w:sz w:val="20"/>
                <w:szCs w:val="20"/>
              </w:rPr>
              <w:t>MIRIAM GUADALUPE HERRERA SEGURA</w:t>
            </w:r>
          </w:p>
          <w:p w:rsidR="008B06F7" w:rsidRPr="00F424CC" w:rsidRDefault="008B06F7" w:rsidP="00F424CC">
            <w:pPr>
              <w:pStyle w:val="Ttulo1"/>
              <w:spacing w:before="0" w:line="276" w:lineRule="auto"/>
              <w:contextualSpacing/>
              <w:jc w:val="center"/>
              <w:rPr>
                <w:rFonts w:ascii="Arial" w:hAnsi="Arial" w:cs="Arial"/>
                <w:b w:val="0"/>
                <w:sz w:val="20"/>
                <w:szCs w:val="20"/>
              </w:rPr>
            </w:pPr>
            <w:r w:rsidRPr="00F424CC">
              <w:rPr>
                <w:rFonts w:ascii="Arial" w:hAnsi="Arial" w:cs="Arial"/>
                <w:b w:val="0"/>
                <w:sz w:val="20"/>
                <w:szCs w:val="20"/>
                <w:lang w:val="es-MX"/>
              </w:rPr>
              <w:t xml:space="preserve">Directora de Planeación y </w:t>
            </w:r>
            <w:r w:rsidRPr="00F424CC">
              <w:rPr>
                <w:rFonts w:ascii="Arial" w:hAnsi="Arial" w:cs="Arial"/>
                <w:b w:val="0"/>
                <w:sz w:val="20"/>
                <w:szCs w:val="20"/>
              </w:rPr>
              <w:t>Titular de la Unidad de Transparencia</w:t>
            </w:r>
          </w:p>
          <w:p w:rsidR="008B06F7" w:rsidRPr="00F424CC" w:rsidRDefault="008B06F7" w:rsidP="00F424CC">
            <w:pPr>
              <w:spacing w:line="276" w:lineRule="auto"/>
              <w:rPr>
                <w:rFonts w:ascii="Arial" w:hAnsi="Arial" w:cs="Arial"/>
                <w:sz w:val="20"/>
                <w:szCs w:val="20"/>
                <w:lang w:val="es-ES_tradnl" w:eastAsia="es-ES"/>
              </w:rPr>
            </w:pPr>
          </w:p>
        </w:tc>
        <w:tc>
          <w:tcPr>
            <w:tcW w:w="154" w:type="dxa"/>
          </w:tcPr>
          <w:p w:rsidR="008B06F7" w:rsidRPr="00F424CC" w:rsidRDefault="008B06F7" w:rsidP="00F424CC">
            <w:pPr>
              <w:spacing w:line="276" w:lineRule="auto"/>
              <w:ind w:left="188"/>
              <w:contextualSpacing/>
              <w:jc w:val="center"/>
              <w:rPr>
                <w:rFonts w:ascii="Arial" w:hAnsi="Arial" w:cs="Arial"/>
                <w:sz w:val="20"/>
                <w:szCs w:val="20"/>
              </w:rPr>
            </w:pPr>
          </w:p>
        </w:tc>
        <w:tc>
          <w:tcPr>
            <w:tcW w:w="4038" w:type="dxa"/>
          </w:tcPr>
          <w:p w:rsidR="008B06F7" w:rsidRPr="00F424CC" w:rsidRDefault="008B06F7" w:rsidP="00F424CC">
            <w:pPr>
              <w:pBdr>
                <w:bottom w:val="single" w:sz="4" w:space="1" w:color="auto"/>
              </w:pBdr>
              <w:spacing w:line="276" w:lineRule="auto"/>
              <w:ind w:left="188"/>
              <w:contextualSpacing/>
              <w:jc w:val="center"/>
              <w:rPr>
                <w:rFonts w:ascii="Arial" w:hAnsi="Arial" w:cs="Arial"/>
                <w:sz w:val="20"/>
                <w:szCs w:val="20"/>
              </w:rPr>
            </w:pPr>
          </w:p>
          <w:p w:rsidR="008B06F7" w:rsidRPr="00F424CC" w:rsidRDefault="008B06F7" w:rsidP="00F424CC">
            <w:pPr>
              <w:pStyle w:val="Textbody"/>
              <w:spacing w:line="276" w:lineRule="auto"/>
              <w:jc w:val="center"/>
              <w:rPr>
                <w:rFonts w:ascii="Arial" w:eastAsia="MS Mincho" w:hAnsi="Arial" w:cs="Arial"/>
                <w:b/>
                <w:kern w:val="0"/>
                <w:sz w:val="20"/>
                <w:lang w:val="es-ES_tradnl" w:eastAsia="es-ES"/>
              </w:rPr>
            </w:pPr>
            <w:r w:rsidRPr="00F424CC">
              <w:rPr>
                <w:rFonts w:ascii="Arial" w:eastAsia="MS Mincho" w:hAnsi="Arial" w:cs="Arial"/>
                <w:b/>
                <w:kern w:val="0"/>
                <w:sz w:val="20"/>
                <w:lang w:val="es-ES_tradnl" w:eastAsia="es-ES"/>
              </w:rPr>
              <w:t>HECTOR OLIVARES CLAVIJO</w:t>
            </w:r>
          </w:p>
          <w:p w:rsidR="008B06F7" w:rsidRPr="00F424CC" w:rsidRDefault="008B06F7" w:rsidP="00F424CC">
            <w:pPr>
              <w:spacing w:line="276" w:lineRule="auto"/>
              <w:ind w:left="188"/>
              <w:contextualSpacing/>
              <w:jc w:val="center"/>
              <w:rPr>
                <w:rFonts w:ascii="Arial" w:hAnsi="Arial" w:cs="Arial"/>
                <w:sz w:val="20"/>
                <w:szCs w:val="20"/>
              </w:rPr>
            </w:pPr>
            <w:r w:rsidRPr="00F424CC">
              <w:rPr>
                <w:rFonts w:ascii="Arial" w:eastAsiaTheme="majorEastAsia" w:hAnsi="Arial" w:cs="Arial"/>
                <w:sz w:val="20"/>
                <w:szCs w:val="20"/>
                <w:lang w:eastAsia="es-ES"/>
              </w:rPr>
              <w:t>Jefe del Departamento de Hemerobiblioteca y Coordinador General de Archivos del Hospital Infantil de México Federico Gómez</w:t>
            </w:r>
          </w:p>
        </w:tc>
      </w:tr>
    </w:tbl>
    <w:p w:rsidR="008B06F7" w:rsidRPr="00F424CC" w:rsidRDefault="008B06F7" w:rsidP="00F424CC">
      <w:pPr>
        <w:spacing w:line="276" w:lineRule="auto"/>
        <w:contextualSpacing/>
        <w:rPr>
          <w:rFonts w:ascii="Arial" w:hAnsi="Arial" w:cs="Arial"/>
          <w:sz w:val="20"/>
          <w:szCs w:val="20"/>
        </w:rPr>
      </w:pPr>
    </w:p>
    <w:p w:rsidR="00ED446C" w:rsidRPr="00F424CC" w:rsidRDefault="00ED446C" w:rsidP="00F424CC">
      <w:pPr>
        <w:spacing w:line="276" w:lineRule="auto"/>
        <w:contextualSpacing/>
        <w:rPr>
          <w:rFonts w:ascii="Arial" w:hAnsi="Arial" w:cs="Arial"/>
          <w:sz w:val="20"/>
          <w:szCs w:val="20"/>
        </w:rPr>
      </w:pPr>
    </w:p>
    <w:p w:rsidR="00BA38A1" w:rsidRPr="00F424CC" w:rsidRDefault="00BA38A1" w:rsidP="00F424CC">
      <w:pPr>
        <w:spacing w:line="276" w:lineRule="auto"/>
        <w:contextualSpacing/>
        <w:rPr>
          <w:rFonts w:ascii="Arial" w:hAnsi="Arial" w:cs="Arial"/>
          <w:sz w:val="20"/>
          <w:szCs w:val="20"/>
        </w:rPr>
      </w:pPr>
    </w:p>
    <w:p w:rsidR="00781EE1" w:rsidRPr="00F424CC" w:rsidRDefault="00781EE1" w:rsidP="00F424CC">
      <w:pPr>
        <w:spacing w:line="276" w:lineRule="auto"/>
        <w:contextualSpacing/>
        <w:rPr>
          <w:rFonts w:ascii="Arial" w:hAnsi="Arial" w:cs="Arial"/>
          <w:sz w:val="20"/>
          <w:szCs w:val="20"/>
        </w:rPr>
      </w:pPr>
    </w:p>
    <w:p w:rsidR="008B06F7" w:rsidRPr="00F424CC" w:rsidRDefault="008B06F7" w:rsidP="00F424CC">
      <w:pPr>
        <w:spacing w:line="276" w:lineRule="auto"/>
        <w:contextualSpacing/>
        <w:rPr>
          <w:rFonts w:ascii="Arial" w:hAnsi="Arial" w:cs="Arial"/>
          <w:sz w:val="20"/>
          <w:szCs w:val="20"/>
        </w:rPr>
      </w:pPr>
    </w:p>
    <w:p w:rsidR="008B06F7" w:rsidRPr="00F424CC" w:rsidRDefault="008B06F7" w:rsidP="00F424CC">
      <w:pPr>
        <w:spacing w:line="276" w:lineRule="auto"/>
        <w:contextualSpacing/>
        <w:rPr>
          <w:rFonts w:ascii="Arial" w:hAnsi="Arial" w:cs="Arial"/>
          <w:sz w:val="20"/>
          <w:szCs w:val="20"/>
        </w:rPr>
      </w:pPr>
    </w:p>
    <w:p w:rsidR="008B06F7" w:rsidRPr="00F424CC" w:rsidRDefault="008B06F7" w:rsidP="00F424CC">
      <w:pPr>
        <w:spacing w:line="276" w:lineRule="auto"/>
        <w:contextualSpacing/>
        <w:jc w:val="center"/>
        <w:rPr>
          <w:rFonts w:ascii="Arial" w:hAnsi="Arial" w:cs="Arial"/>
          <w:sz w:val="20"/>
          <w:szCs w:val="20"/>
        </w:rPr>
      </w:pPr>
      <w:r w:rsidRPr="00F424CC">
        <w:rPr>
          <w:rFonts w:ascii="Arial" w:hAnsi="Arial" w:cs="Arial"/>
          <w:sz w:val="20"/>
          <w:szCs w:val="20"/>
        </w:rPr>
        <w:t>____________________________________________</w:t>
      </w:r>
    </w:p>
    <w:p w:rsidR="00BC10AE" w:rsidRPr="00F424CC" w:rsidRDefault="00BC10AE" w:rsidP="00F424CC">
      <w:pPr>
        <w:spacing w:line="276" w:lineRule="auto"/>
        <w:jc w:val="center"/>
        <w:rPr>
          <w:rFonts w:ascii="Arial" w:hAnsi="Arial" w:cs="Arial"/>
          <w:sz w:val="20"/>
          <w:szCs w:val="20"/>
        </w:rPr>
      </w:pPr>
      <w:r w:rsidRPr="00F424CC">
        <w:rPr>
          <w:rFonts w:ascii="Arial" w:hAnsi="Arial" w:cs="Arial"/>
          <w:b/>
          <w:sz w:val="20"/>
          <w:szCs w:val="20"/>
        </w:rPr>
        <w:t>DIANA PAOLA CERÓN RUÍZ</w:t>
      </w:r>
    </w:p>
    <w:p w:rsidR="00BC10AE" w:rsidRPr="00F424CC" w:rsidRDefault="00BC10AE" w:rsidP="00F424CC">
      <w:pPr>
        <w:spacing w:line="276" w:lineRule="auto"/>
        <w:jc w:val="center"/>
        <w:rPr>
          <w:rFonts w:ascii="Arial" w:eastAsiaTheme="majorEastAsia" w:hAnsi="Arial" w:cs="Arial"/>
          <w:sz w:val="20"/>
          <w:szCs w:val="20"/>
          <w:lang w:eastAsia="es-ES"/>
        </w:rPr>
      </w:pPr>
      <w:r w:rsidRPr="00F424CC">
        <w:rPr>
          <w:rFonts w:ascii="Arial" w:eastAsiaTheme="majorEastAsia" w:hAnsi="Arial" w:cs="Arial"/>
          <w:sz w:val="20"/>
          <w:szCs w:val="20"/>
          <w:lang w:eastAsia="es-ES"/>
        </w:rPr>
        <w:t>Jefa de la Oficina de Representación en el HIMFG, en suplencia</w:t>
      </w:r>
    </w:p>
    <w:p w:rsidR="00BC10AE" w:rsidRPr="00F424CC" w:rsidRDefault="00BC10AE" w:rsidP="00F424CC">
      <w:pPr>
        <w:spacing w:line="276" w:lineRule="auto"/>
        <w:jc w:val="center"/>
        <w:rPr>
          <w:rFonts w:ascii="Arial" w:eastAsiaTheme="majorEastAsia" w:hAnsi="Arial" w:cs="Arial"/>
          <w:sz w:val="20"/>
          <w:szCs w:val="20"/>
          <w:lang w:eastAsia="es-ES"/>
        </w:rPr>
      </w:pPr>
      <w:r w:rsidRPr="00F424CC">
        <w:rPr>
          <w:rFonts w:ascii="Arial" w:eastAsiaTheme="majorEastAsia" w:hAnsi="Arial" w:cs="Arial"/>
          <w:sz w:val="20"/>
          <w:szCs w:val="20"/>
          <w:lang w:eastAsia="es-ES"/>
        </w:rPr>
        <w:t xml:space="preserve"> </w:t>
      </w:r>
      <w:proofErr w:type="gramStart"/>
      <w:r w:rsidRPr="00F424CC">
        <w:rPr>
          <w:rFonts w:ascii="Arial" w:eastAsiaTheme="majorEastAsia" w:hAnsi="Arial" w:cs="Arial"/>
          <w:sz w:val="20"/>
          <w:szCs w:val="20"/>
          <w:lang w:eastAsia="es-ES"/>
        </w:rPr>
        <w:t>de</w:t>
      </w:r>
      <w:proofErr w:type="gramEnd"/>
      <w:r w:rsidRPr="00F424CC">
        <w:rPr>
          <w:rFonts w:ascii="Arial" w:eastAsiaTheme="majorEastAsia" w:hAnsi="Arial" w:cs="Arial"/>
          <w:sz w:val="20"/>
          <w:szCs w:val="20"/>
          <w:lang w:eastAsia="es-ES"/>
        </w:rPr>
        <w:t xml:space="preserve"> LINDA PILAR BLANCAS GARCÉS, Titular del Órgano Interno</w:t>
      </w:r>
    </w:p>
    <w:p w:rsidR="00967182" w:rsidRPr="00F424CC" w:rsidRDefault="00BC10AE" w:rsidP="00F424CC">
      <w:pPr>
        <w:spacing w:line="276" w:lineRule="auto"/>
        <w:jc w:val="center"/>
        <w:rPr>
          <w:rFonts w:ascii="Arial" w:eastAsiaTheme="majorEastAsia" w:hAnsi="Arial" w:cs="Arial"/>
          <w:sz w:val="20"/>
          <w:szCs w:val="20"/>
          <w:lang w:eastAsia="es-ES"/>
        </w:rPr>
      </w:pPr>
      <w:r w:rsidRPr="00F424CC">
        <w:rPr>
          <w:rFonts w:ascii="Arial" w:eastAsiaTheme="majorEastAsia" w:hAnsi="Arial" w:cs="Arial"/>
          <w:sz w:val="20"/>
          <w:szCs w:val="20"/>
          <w:lang w:eastAsia="es-ES"/>
        </w:rPr>
        <w:t xml:space="preserve"> </w:t>
      </w:r>
      <w:proofErr w:type="gramStart"/>
      <w:r w:rsidRPr="00F424CC">
        <w:rPr>
          <w:rFonts w:ascii="Arial" w:eastAsiaTheme="majorEastAsia" w:hAnsi="Arial" w:cs="Arial"/>
          <w:sz w:val="20"/>
          <w:szCs w:val="20"/>
          <w:lang w:eastAsia="es-ES"/>
        </w:rPr>
        <w:t>de</w:t>
      </w:r>
      <w:proofErr w:type="gramEnd"/>
      <w:r w:rsidRPr="00F424CC">
        <w:rPr>
          <w:rFonts w:ascii="Arial" w:eastAsiaTheme="majorEastAsia" w:hAnsi="Arial" w:cs="Arial"/>
          <w:sz w:val="20"/>
          <w:szCs w:val="20"/>
          <w:lang w:eastAsia="es-ES"/>
        </w:rPr>
        <w:t xml:space="preserve"> Control en la Secretar</w:t>
      </w:r>
      <w:r w:rsidR="008F7FAD" w:rsidRPr="00F424CC">
        <w:rPr>
          <w:rFonts w:ascii="Arial" w:eastAsiaTheme="majorEastAsia" w:hAnsi="Arial" w:cs="Arial"/>
          <w:sz w:val="20"/>
          <w:szCs w:val="20"/>
          <w:lang w:eastAsia="es-ES"/>
        </w:rPr>
        <w:t>í</w:t>
      </w:r>
      <w:r w:rsidRPr="00F424CC">
        <w:rPr>
          <w:rFonts w:ascii="Arial" w:eastAsiaTheme="majorEastAsia" w:hAnsi="Arial" w:cs="Arial"/>
          <w:sz w:val="20"/>
          <w:szCs w:val="20"/>
          <w:lang w:eastAsia="es-ES"/>
        </w:rPr>
        <w:t>a de Salud</w:t>
      </w:r>
    </w:p>
    <w:sectPr w:rsidR="00967182" w:rsidRPr="00F424CC">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FC" w:rsidRDefault="00276EFC">
      <w:r>
        <w:separator/>
      </w:r>
    </w:p>
  </w:endnote>
  <w:endnote w:type="continuationSeparator" w:id="0">
    <w:p w:rsidR="00276EFC" w:rsidRDefault="0027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00000001"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BD" w:rsidRDefault="002436BD"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E3365B">
      <w:rPr>
        <w:rFonts w:ascii="Montserrat" w:hAnsi="Montserrat"/>
        <w:noProof/>
        <w:sz w:val="14"/>
        <w:szCs w:val="16"/>
      </w:rPr>
      <w:t>8</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3C03A1">
      <w:rPr>
        <w:rFonts w:ascii="Montserrat" w:hAnsi="Montserrat"/>
        <w:b/>
        <w:bCs/>
        <w:noProof/>
        <w:sz w:val="14"/>
        <w:szCs w:val="16"/>
      </w:rPr>
      <w:t>9</w:t>
    </w: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2436BD" w:rsidRPr="009E6392" w:rsidRDefault="002436BD"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2436BD" w:rsidRPr="009E6392" w:rsidRDefault="002436BD"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2436BD" w:rsidRPr="009E6392" w:rsidRDefault="002436BD"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2436BD" w:rsidRPr="009E6392" w:rsidRDefault="002436BD"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FC" w:rsidRDefault="00276EFC">
      <w:r>
        <w:separator/>
      </w:r>
    </w:p>
  </w:footnote>
  <w:footnote w:type="continuationSeparator" w:id="0">
    <w:p w:rsidR="00276EFC" w:rsidRDefault="00276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BD" w:rsidRDefault="002436BD"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1796415</wp:posOffset>
              </wp:positionH>
              <wp:positionV relativeFrom="paragraph">
                <wp:posOffset>-1001395</wp:posOffset>
              </wp:positionV>
              <wp:extent cx="3495675"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3495675"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436BD" w:rsidRPr="009909C6" w:rsidRDefault="002436BD" w:rsidP="00376A25">
                          <w:pPr>
                            <w:jc w:val="right"/>
                            <w:rPr>
                              <w:rFonts w:ascii="Geomanist" w:eastAsiaTheme="minorHAnsi" w:hAnsi="Geomanist" w:cstheme="minorBidi"/>
                              <w:color w:val="595959" w:themeColor="text1" w:themeTint="A6"/>
                              <w:sz w:val="18"/>
                              <w:szCs w:val="16"/>
                              <w:lang w:eastAsia="en-US"/>
                            </w:rPr>
                          </w:pPr>
                          <w:r w:rsidRPr="009909C6">
                            <w:rPr>
                              <w:rFonts w:ascii="Geomanist" w:eastAsiaTheme="minorHAnsi" w:hAnsi="Geomanist" w:cstheme="minorBidi"/>
                              <w:color w:val="595959" w:themeColor="text1" w:themeTint="A6"/>
                              <w:sz w:val="18"/>
                              <w:szCs w:val="16"/>
                              <w:lang w:eastAsia="en-US"/>
                            </w:rPr>
                            <w:t>Hospital Infantil de México Federico Gómez</w:t>
                          </w:r>
                        </w:p>
                        <w:p w:rsidR="002436BD" w:rsidRPr="009909C6" w:rsidRDefault="002436BD" w:rsidP="00275ECA">
                          <w:pPr>
                            <w:jc w:val="right"/>
                            <w:rPr>
                              <w:rFonts w:ascii="Geomanist" w:eastAsiaTheme="minorHAnsi" w:hAnsi="Geomanist" w:cstheme="minorBidi"/>
                              <w:color w:val="595959" w:themeColor="text1" w:themeTint="A6"/>
                              <w:sz w:val="18"/>
                              <w:szCs w:val="16"/>
                              <w:lang w:eastAsia="en-US"/>
                            </w:rPr>
                          </w:pPr>
                          <w:r w:rsidRPr="009909C6">
                            <w:rPr>
                              <w:rFonts w:ascii="Geomanist" w:eastAsiaTheme="minorHAnsi" w:hAnsi="Geomanist" w:cstheme="minorBidi"/>
                              <w:color w:val="595959" w:themeColor="text1" w:themeTint="A6"/>
                              <w:sz w:val="18"/>
                              <w:szCs w:val="16"/>
                              <w:lang w:eastAsia="en-US"/>
                            </w:rPr>
                            <w:t xml:space="preserve">                                                                  Instituto Nacional de Salud.</w:t>
                          </w:r>
                        </w:p>
                        <w:p w:rsidR="002436BD" w:rsidRPr="009909C6" w:rsidRDefault="002436BD" w:rsidP="00275ECA">
                          <w:pPr>
                            <w:jc w:val="right"/>
                            <w:rPr>
                              <w:rFonts w:ascii="Geomanist" w:eastAsiaTheme="minorHAnsi" w:hAnsi="Geomanist" w:cstheme="minorBidi"/>
                              <w:color w:val="595959" w:themeColor="text1" w:themeTint="A6"/>
                              <w:sz w:val="18"/>
                              <w:szCs w:val="16"/>
                              <w:lang w:eastAsia="en-US"/>
                            </w:rPr>
                          </w:pPr>
                        </w:p>
                        <w:p w:rsidR="002436BD" w:rsidRPr="009909C6" w:rsidRDefault="002436BD">
                          <w:pPr>
                            <w:jc w:val="right"/>
                            <w:rPr>
                              <w:rFonts w:ascii="Geomanist" w:hAnsi="Geomanist"/>
                              <w:color w:val="000000"/>
                            </w:rPr>
                          </w:pPr>
                          <w:r w:rsidRPr="009909C6">
                            <w:rPr>
                              <w:rFonts w:ascii="Geomanist" w:eastAsiaTheme="minorHAnsi" w:hAnsi="Geomanist" w:cstheme="minorBidi"/>
                              <w:color w:val="595959" w:themeColor="text1" w:themeTint="A6"/>
                              <w:sz w:val="18"/>
                              <w:szCs w:val="16"/>
                              <w:lang w:eastAsia="en-US"/>
                            </w:rPr>
                            <w:t>Comité de Transparencia</w:t>
                          </w:r>
                        </w:p>
                        <w:p w:rsidR="002436BD" w:rsidRPr="009909C6" w:rsidRDefault="002436BD">
                          <w:pPr>
                            <w:jc w:val="right"/>
                            <w:rPr>
                              <w:rFonts w:ascii="Geomanist" w:hAnsi="Geomanist"/>
                              <w:sz w:val="18"/>
                              <w:szCs w:val="18"/>
                            </w:rPr>
                          </w:pPr>
                          <w:r w:rsidRPr="009909C6">
                            <w:rPr>
                              <w:rFonts w:ascii="Geomanist" w:hAnsi="Geomanist"/>
                              <w:sz w:val="18"/>
                              <w:szCs w:val="18"/>
                            </w:rPr>
                            <w:t>1</w:t>
                          </w:r>
                          <w:r w:rsidR="007532BE" w:rsidRPr="009909C6">
                            <w:rPr>
                              <w:rFonts w:ascii="Geomanist" w:hAnsi="Geomanist"/>
                              <w:sz w:val="18"/>
                              <w:szCs w:val="18"/>
                            </w:rPr>
                            <w:t>8</w:t>
                          </w:r>
                          <w:r w:rsidRPr="009909C6">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41.45pt;margin-top:-78.85pt;width:275.2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" fillcolor="white [3201]" strokecolor="white [3212]" strokeweight=".5pt">
              <v:textbox>
                <w:txbxContent>
                  <w:p w:rsidR="002436BD" w:rsidRPr="009909C6" w:rsidRDefault="002436BD" w:rsidP="00376A25">
                    <w:pPr>
                      <w:jc w:val="right"/>
                      <w:rPr>
                        <w:rFonts w:ascii="Geomanist" w:eastAsiaTheme="minorHAnsi" w:hAnsi="Geomanist" w:cstheme="minorBidi"/>
                        <w:color w:val="595959" w:themeColor="text1" w:themeTint="A6"/>
                        <w:sz w:val="18"/>
                        <w:szCs w:val="16"/>
                        <w:lang w:eastAsia="en-US"/>
                      </w:rPr>
                    </w:pPr>
                    <w:r w:rsidRPr="009909C6">
                      <w:rPr>
                        <w:rFonts w:ascii="Geomanist" w:eastAsiaTheme="minorHAnsi" w:hAnsi="Geomanist" w:cstheme="minorBidi"/>
                        <w:color w:val="595959" w:themeColor="text1" w:themeTint="A6"/>
                        <w:sz w:val="18"/>
                        <w:szCs w:val="16"/>
                        <w:lang w:eastAsia="en-US"/>
                      </w:rPr>
                      <w:t>Hospital Infantil de México Federico Gómez</w:t>
                    </w:r>
                  </w:p>
                  <w:p w:rsidR="002436BD" w:rsidRPr="009909C6" w:rsidRDefault="002436BD" w:rsidP="00275ECA">
                    <w:pPr>
                      <w:jc w:val="right"/>
                      <w:rPr>
                        <w:rFonts w:ascii="Geomanist" w:eastAsiaTheme="minorHAnsi" w:hAnsi="Geomanist" w:cstheme="minorBidi"/>
                        <w:color w:val="595959" w:themeColor="text1" w:themeTint="A6"/>
                        <w:sz w:val="18"/>
                        <w:szCs w:val="16"/>
                        <w:lang w:eastAsia="en-US"/>
                      </w:rPr>
                    </w:pPr>
                    <w:r w:rsidRPr="009909C6">
                      <w:rPr>
                        <w:rFonts w:ascii="Geomanist" w:eastAsiaTheme="minorHAnsi" w:hAnsi="Geomanist" w:cstheme="minorBidi"/>
                        <w:color w:val="595959" w:themeColor="text1" w:themeTint="A6"/>
                        <w:sz w:val="18"/>
                        <w:szCs w:val="16"/>
                        <w:lang w:eastAsia="en-US"/>
                      </w:rPr>
                      <w:t xml:space="preserve">                                                                  Instituto Nacional de Salud.</w:t>
                    </w:r>
                  </w:p>
                  <w:p w:rsidR="002436BD" w:rsidRPr="009909C6" w:rsidRDefault="002436BD" w:rsidP="00275ECA">
                    <w:pPr>
                      <w:jc w:val="right"/>
                      <w:rPr>
                        <w:rFonts w:ascii="Geomanist" w:eastAsiaTheme="minorHAnsi" w:hAnsi="Geomanist" w:cstheme="minorBidi"/>
                        <w:color w:val="595959" w:themeColor="text1" w:themeTint="A6"/>
                        <w:sz w:val="18"/>
                        <w:szCs w:val="16"/>
                        <w:lang w:eastAsia="en-US"/>
                      </w:rPr>
                    </w:pPr>
                  </w:p>
                  <w:p w:rsidR="002436BD" w:rsidRPr="009909C6" w:rsidRDefault="002436BD">
                    <w:pPr>
                      <w:jc w:val="right"/>
                      <w:rPr>
                        <w:rFonts w:ascii="Geomanist" w:hAnsi="Geomanist"/>
                        <w:color w:val="000000"/>
                      </w:rPr>
                    </w:pPr>
                    <w:r w:rsidRPr="009909C6">
                      <w:rPr>
                        <w:rFonts w:ascii="Geomanist" w:eastAsiaTheme="minorHAnsi" w:hAnsi="Geomanist" w:cstheme="minorBidi"/>
                        <w:color w:val="595959" w:themeColor="text1" w:themeTint="A6"/>
                        <w:sz w:val="18"/>
                        <w:szCs w:val="16"/>
                        <w:lang w:eastAsia="en-US"/>
                      </w:rPr>
                      <w:t>Comité de Transparencia</w:t>
                    </w:r>
                  </w:p>
                  <w:p w:rsidR="002436BD" w:rsidRPr="009909C6" w:rsidRDefault="002436BD">
                    <w:pPr>
                      <w:jc w:val="right"/>
                      <w:rPr>
                        <w:rFonts w:ascii="Geomanist" w:hAnsi="Geomanist"/>
                        <w:sz w:val="18"/>
                        <w:szCs w:val="18"/>
                      </w:rPr>
                    </w:pPr>
                    <w:r w:rsidRPr="009909C6">
                      <w:rPr>
                        <w:rFonts w:ascii="Geomanist" w:hAnsi="Geomanist"/>
                        <w:sz w:val="18"/>
                        <w:szCs w:val="18"/>
                      </w:rPr>
                      <w:t>1</w:t>
                    </w:r>
                    <w:r w:rsidR="007532BE" w:rsidRPr="009909C6">
                      <w:rPr>
                        <w:rFonts w:ascii="Geomanist" w:hAnsi="Geomanist"/>
                        <w:sz w:val="18"/>
                        <w:szCs w:val="18"/>
                      </w:rPr>
                      <w:t>8</w:t>
                    </w:r>
                    <w:r w:rsidRPr="009909C6">
                      <w:rPr>
                        <w:rFonts w:ascii="Geomanist" w:hAnsi="Geomanist"/>
                        <w:sz w:val="18"/>
                        <w:szCs w:val="18"/>
                      </w:rPr>
                      <w:t>/25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2C51B4B"/>
    <w:multiLevelType w:val="hybridMultilevel"/>
    <w:tmpl w:val="7E644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3FCA6408"/>
    <w:multiLevelType w:val="hybridMultilevel"/>
    <w:tmpl w:val="364EDA26"/>
    <w:lvl w:ilvl="0" w:tplc="6E8459D2">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CF64719"/>
    <w:multiLevelType w:val="hybridMultilevel"/>
    <w:tmpl w:val="A36272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6207"/>
    <w:rsid w:val="000121C8"/>
    <w:rsid w:val="000145A4"/>
    <w:rsid w:val="00035D4A"/>
    <w:rsid w:val="00043112"/>
    <w:rsid w:val="00046D21"/>
    <w:rsid w:val="00053C03"/>
    <w:rsid w:val="00066306"/>
    <w:rsid w:val="000805D9"/>
    <w:rsid w:val="00085A0C"/>
    <w:rsid w:val="00086BF8"/>
    <w:rsid w:val="000A3351"/>
    <w:rsid w:val="000C101F"/>
    <w:rsid w:val="000C3D47"/>
    <w:rsid w:val="000C75BB"/>
    <w:rsid w:val="000E3CDD"/>
    <w:rsid w:val="000E7469"/>
    <w:rsid w:val="000E7B3B"/>
    <w:rsid w:val="000F0F78"/>
    <w:rsid w:val="00114545"/>
    <w:rsid w:val="0012676B"/>
    <w:rsid w:val="00126E31"/>
    <w:rsid w:val="00132968"/>
    <w:rsid w:val="0014531F"/>
    <w:rsid w:val="00150032"/>
    <w:rsid w:val="00152D43"/>
    <w:rsid w:val="00156CDE"/>
    <w:rsid w:val="00157269"/>
    <w:rsid w:val="00164001"/>
    <w:rsid w:val="00173ED4"/>
    <w:rsid w:val="001765CD"/>
    <w:rsid w:val="00181A58"/>
    <w:rsid w:val="001838CC"/>
    <w:rsid w:val="00186439"/>
    <w:rsid w:val="00191F2E"/>
    <w:rsid w:val="00194941"/>
    <w:rsid w:val="0019738B"/>
    <w:rsid w:val="001A11D9"/>
    <w:rsid w:val="001A217A"/>
    <w:rsid w:val="001A2AAA"/>
    <w:rsid w:val="001A38D0"/>
    <w:rsid w:val="001B139A"/>
    <w:rsid w:val="001B2CBE"/>
    <w:rsid w:val="001B3626"/>
    <w:rsid w:val="001C2C53"/>
    <w:rsid w:val="001D7B8C"/>
    <w:rsid w:val="001F14EE"/>
    <w:rsid w:val="002051B9"/>
    <w:rsid w:val="002154E2"/>
    <w:rsid w:val="00222654"/>
    <w:rsid w:val="002229AA"/>
    <w:rsid w:val="0022351D"/>
    <w:rsid w:val="00227B7D"/>
    <w:rsid w:val="00227C14"/>
    <w:rsid w:val="00241AFE"/>
    <w:rsid w:val="002436BD"/>
    <w:rsid w:val="00252812"/>
    <w:rsid w:val="00275ECA"/>
    <w:rsid w:val="00276EFC"/>
    <w:rsid w:val="002867A0"/>
    <w:rsid w:val="00293666"/>
    <w:rsid w:val="00297FCD"/>
    <w:rsid w:val="002B3342"/>
    <w:rsid w:val="002B3BD4"/>
    <w:rsid w:val="002B5309"/>
    <w:rsid w:val="002B7B5C"/>
    <w:rsid w:val="002C4C56"/>
    <w:rsid w:val="002D2C15"/>
    <w:rsid w:val="002D78DB"/>
    <w:rsid w:val="002D78E5"/>
    <w:rsid w:val="002D7AAE"/>
    <w:rsid w:val="002E692A"/>
    <w:rsid w:val="002F2D47"/>
    <w:rsid w:val="002F6642"/>
    <w:rsid w:val="0031461D"/>
    <w:rsid w:val="00315749"/>
    <w:rsid w:val="00321A15"/>
    <w:rsid w:val="00327CEB"/>
    <w:rsid w:val="00332CA0"/>
    <w:rsid w:val="00336F0F"/>
    <w:rsid w:val="00345575"/>
    <w:rsid w:val="003502C9"/>
    <w:rsid w:val="003569BA"/>
    <w:rsid w:val="00365238"/>
    <w:rsid w:val="003706B0"/>
    <w:rsid w:val="00371FBC"/>
    <w:rsid w:val="0037333E"/>
    <w:rsid w:val="00376A25"/>
    <w:rsid w:val="003836E7"/>
    <w:rsid w:val="00385965"/>
    <w:rsid w:val="00392251"/>
    <w:rsid w:val="00393852"/>
    <w:rsid w:val="003A3CED"/>
    <w:rsid w:val="003A6B81"/>
    <w:rsid w:val="003B02EB"/>
    <w:rsid w:val="003C03A1"/>
    <w:rsid w:val="003E4DD1"/>
    <w:rsid w:val="003F46EE"/>
    <w:rsid w:val="003F6724"/>
    <w:rsid w:val="00407680"/>
    <w:rsid w:val="00420B48"/>
    <w:rsid w:val="00427096"/>
    <w:rsid w:val="00435B83"/>
    <w:rsid w:val="00436D6B"/>
    <w:rsid w:val="00444B94"/>
    <w:rsid w:val="00447C36"/>
    <w:rsid w:val="00457C59"/>
    <w:rsid w:val="00460C4F"/>
    <w:rsid w:val="00467CC3"/>
    <w:rsid w:val="0048369F"/>
    <w:rsid w:val="004A33B9"/>
    <w:rsid w:val="004A4426"/>
    <w:rsid w:val="004A5814"/>
    <w:rsid w:val="004A6FE7"/>
    <w:rsid w:val="004B5EB3"/>
    <w:rsid w:val="004C1698"/>
    <w:rsid w:val="004D15C3"/>
    <w:rsid w:val="004D3F76"/>
    <w:rsid w:val="004E6A2B"/>
    <w:rsid w:val="004F2C04"/>
    <w:rsid w:val="004F2EC6"/>
    <w:rsid w:val="004F78EF"/>
    <w:rsid w:val="00503F3A"/>
    <w:rsid w:val="00507006"/>
    <w:rsid w:val="00510299"/>
    <w:rsid w:val="00512087"/>
    <w:rsid w:val="005125BF"/>
    <w:rsid w:val="00513E5E"/>
    <w:rsid w:val="00533D4D"/>
    <w:rsid w:val="0053469C"/>
    <w:rsid w:val="00540AEA"/>
    <w:rsid w:val="005411AF"/>
    <w:rsid w:val="00545E7B"/>
    <w:rsid w:val="0054792B"/>
    <w:rsid w:val="00554FDD"/>
    <w:rsid w:val="0057522D"/>
    <w:rsid w:val="00587D98"/>
    <w:rsid w:val="005A72C9"/>
    <w:rsid w:val="005C6DBF"/>
    <w:rsid w:val="005D514E"/>
    <w:rsid w:val="005D5F2E"/>
    <w:rsid w:val="005E64E0"/>
    <w:rsid w:val="005F28BC"/>
    <w:rsid w:val="0060542A"/>
    <w:rsid w:val="00607B42"/>
    <w:rsid w:val="00615DDD"/>
    <w:rsid w:val="00616B44"/>
    <w:rsid w:val="00634D0E"/>
    <w:rsid w:val="006606FE"/>
    <w:rsid w:val="00666A23"/>
    <w:rsid w:val="006741AE"/>
    <w:rsid w:val="00674AD1"/>
    <w:rsid w:val="00693679"/>
    <w:rsid w:val="006A151C"/>
    <w:rsid w:val="006A16F0"/>
    <w:rsid w:val="006C099F"/>
    <w:rsid w:val="006C372F"/>
    <w:rsid w:val="006C7734"/>
    <w:rsid w:val="006D2567"/>
    <w:rsid w:val="006D42D1"/>
    <w:rsid w:val="006E5CCD"/>
    <w:rsid w:val="006E65C4"/>
    <w:rsid w:val="006F0820"/>
    <w:rsid w:val="006F1465"/>
    <w:rsid w:val="006F184B"/>
    <w:rsid w:val="006F5A33"/>
    <w:rsid w:val="0070008A"/>
    <w:rsid w:val="0070411A"/>
    <w:rsid w:val="00705BBF"/>
    <w:rsid w:val="007127C2"/>
    <w:rsid w:val="0073335C"/>
    <w:rsid w:val="0075277E"/>
    <w:rsid w:val="007532BE"/>
    <w:rsid w:val="00754AE5"/>
    <w:rsid w:val="00775111"/>
    <w:rsid w:val="00781636"/>
    <w:rsid w:val="00781EE1"/>
    <w:rsid w:val="00782E4A"/>
    <w:rsid w:val="007903B6"/>
    <w:rsid w:val="00796618"/>
    <w:rsid w:val="007A4685"/>
    <w:rsid w:val="007B6F95"/>
    <w:rsid w:val="007E48EA"/>
    <w:rsid w:val="007E7DDE"/>
    <w:rsid w:val="007F0AFC"/>
    <w:rsid w:val="007F1EF8"/>
    <w:rsid w:val="007F7F8D"/>
    <w:rsid w:val="008015CD"/>
    <w:rsid w:val="00821382"/>
    <w:rsid w:val="008222EB"/>
    <w:rsid w:val="00832245"/>
    <w:rsid w:val="00842879"/>
    <w:rsid w:val="00845173"/>
    <w:rsid w:val="00845B74"/>
    <w:rsid w:val="00847774"/>
    <w:rsid w:val="0085200C"/>
    <w:rsid w:val="0086521F"/>
    <w:rsid w:val="00870EB5"/>
    <w:rsid w:val="00871D98"/>
    <w:rsid w:val="0087330D"/>
    <w:rsid w:val="00883F83"/>
    <w:rsid w:val="008907BF"/>
    <w:rsid w:val="008A0A04"/>
    <w:rsid w:val="008A3D83"/>
    <w:rsid w:val="008A57AE"/>
    <w:rsid w:val="008A6217"/>
    <w:rsid w:val="008A6B46"/>
    <w:rsid w:val="008B06F7"/>
    <w:rsid w:val="008B4386"/>
    <w:rsid w:val="008B7B48"/>
    <w:rsid w:val="008B7F59"/>
    <w:rsid w:val="008C27C7"/>
    <w:rsid w:val="008C72A5"/>
    <w:rsid w:val="008D4AD4"/>
    <w:rsid w:val="008E4B2D"/>
    <w:rsid w:val="008E56D2"/>
    <w:rsid w:val="008E6498"/>
    <w:rsid w:val="008F32AC"/>
    <w:rsid w:val="008F7FAD"/>
    <w:rsid w:val="0090628D"/>
    <w:rsid w:val="00914A41"/>
    <w:rsid w:val="00916467"/>
    <w:rsid w:val="00916691"/>
    <w:rsid w:val="009228D3"/>
    <w:rsid w:val="009341D5"/>
    <w:rsid w:val="00934A82"/>
    <w:rsid w:val="00936B76"/>
    <w:rsid w:val="009425F5"/>
    <w:rsid w:val="00967182"/>
    <w:rsid w:val="00970E4F"/>
    <w:rsid w:val="00971C81"/>
    <w:rsid w:val="00981E0F"/>
    <w:rsid w:val="00984191"/>
    <w:rsid w:val="00986929"/>
    <w:rsid w:val="009909C6"/>
    <w:rsid w:val="00991992"/>
    <w:rsid w:val="009A239E"/>
    <w:rsid w:val="009A76C4"/>
    <w:rsid w:val="009D0E5E"/>
    <w:rsid w:val="009D1AD6"/>
    <w:rsid w:val="009E1545"/>
    <w:rsid w:val="009E6392"/>
    <w:rsid w:val="009F7AEB"/>
    <w:rsid w:val="00A01A1A"/>
    <w:rsid w:val="00A0630A"/>
    <w:rsid w:val="00A070FB"/>
    <w:rsid w:val="00A108FF"/>
    <w:rsid w:val="00A2770E"/>
    <w:rsid w:val="00A37D7D"/>
    <w:rsid w:val="00A4008C"/>
    <w:rsid w:val="00A44F5E"/>
    <w:rsid w:val="00A468E5"/>
    <w:rsid w:val="00A47FE6"/>
    <w:rsid w:val="00A5345E"/>
    <w:rsid w:val="00A53A22"/>
    <w:rsid w:val="00A74427"/>
    <w:rsid w:val="00A77885"/>
    <w:rsid w:val="00A96D48"/>
    <w:rsid w:val="00AA1638"/>
    <w:rsid w:val="00AB1AC4"/>
    <w:rsid w:val="00AC3409"/>
    <w:rsid w:val="00AD3675"/>
    <w:rsid w:val="00AF1406"/>
    <w:rsid w:val="00AF27D3"/>
    <w:rsid w:val="00AF5EFC"/>
    <w:rsid w:val="00B00D54"/>
    <w:rsid w:val="00B109C5"/>
    <w:rsid w:val="00B10DD0"/>
    <w:rsid w:val="00B2383F"/>
    <w:rsid w:val="00B24653"/>
    <w:rsid w:val="00B32C2E"/>
    <w:rsid w:val="00B33C2B"/>
    <w:rsid w:val="00B35E69"/>
    <w:rsid w:val="00B37048"/>
    <w:rsid w:val="00B43E61"/>
    <w:rsid w:val="00B93E2E"/>
    <w:rsid w:val="00B95465"/>
    <w:rsid w:val="00BA11B6"/>
    <w:rsid w:val="00BA1777"/>
    <w:rsid w:val="00BA338B"/>
    <w:rsid w:val="00BA38A1"/>
    <w:rsid w:val="00BB3F04"/>
    <w:rsid w:val="00BB64B9"/>
    <w:rsid w:val="00BC0197"/>
    <w:rsid w:val="00BC10AE"/>
    <w:rsid w:val="00BD0DA9"/>
    <w:rsid w:val="00BE2657"/>
    <w:rsid w:val="00BE5D13"/>
    <w:rsid w:val="00BE6CDC"/>
    <w:rsid w:val="00BF2251"/>
    <w:rsid w:val="00C009C6"/>
    <w:rsid w:val="00C012E3"/>
    <w:rsid w:val="00C24A10"/>
    <w:rsid w:val="00C40610"/>
    <w:rsid w:val="00C42472"/>
    <w:rsid w:val="00C5338B"/>
    <w:rsid w:val="00C56D9E"/>
    <w:rsid w:val="00C65B94"/>
    <w:rsid w:val="00C67C61"/>
    <w:rsid w:val="00C85861"/>
    <w:rsid w:val="00C872CD"/>
    <w:rsid w:val="00C906DE"/>
    <w:rsid w:val="00C94A93"/>
    <w:rsid w:val="00CA2095"/>
    <w:rsid w:val="00CA7561"/>
    <w:rsid w:val="00CB402B"/>
    <w:rsid w:val="00CB44E3"/>
    <w:rsid w:val="00CC2DF3"/>
    <w:rsid w:val="00CC2EB4"/>
    <w:rsid w:val="00CC60EE"/>
    <w:rsid w:val="00CD60FC"/>
    <w:rsid w:val="00CE1043"/>
    <w:rsid w:val="00CE6CA4"/>
    <w:rsid w:val="00CF0350"/>
    <w:rsid w:val="00D031FF"/>
    <w:rsid w:val="00D144DC"/>
    <w:rsid w:val="00D221BE"/>
    <w:rsid w:val="00D33492"/>
    <w:rsid w:val="00D50C99"/>
    <w:rsid w:val="00D5326A"/>
    <w:rsid w:val="00D72A8E"/>
    <w:rsid w:val="00D74798"/>
    <w:rsid w:val="00D8418D"/>
    <w:rsid w:val="00D84CA2"/>
    <w:rsid w:val="00D92B6C"/>
    <w:rsid w:val="00DA73A4"/>
    <w:rsid w:val="00DC7102"/>
    <w:rsid w:val="00DD747A"/>
    <w:rsid w:val="00DE0B35"/>
    <w:rsid w:val="00DF21B8"/>
    <w:rsid w:val="00E015E3"/>
    <w:rsid w:val="00E177E4"/>
    <w:rsid w:val="00E32993"/>
    <w:rsid w:val="00E3365B"/>
    <w:rsid w:val="00E343DE"/>
    <w:rsid w:val="00E46320"/>
    <w:rsid w:val="00E55D94"/>
    <w:rsid w:val="00E607C6"/>
    <w:rsid w:val="00E62E95"/>
    <w:rsid w:val="00E9121A"/>
    <w:rsid w:val="00E96324"/>
    <w:rsid w:val="00E97426"/>
    <w:rsid w:val="00EA153A"/>
    <w:rsid w:val="00EA5AFE"/>
    <w:rsid w:val="00EA74BD"/>
    <w:rsid w:val="00EC73E1"/>
    <w:rsid w:val="00ED446C"/>
    <w:rsid w:val="00ED61A4"/>
    <w:rsid w:val="00EE2E2F"/>
    <w:rsid w:val="00EE68C3"/>
    <w:rsid w:val="00F05FB9"/>
    <w:rsid w:val="00F102B8"/>
    <w:rsid w:val="00F10718"/>
    <w:rsid w:val="00F24BF1"/>
    <w:rsid w:val="00F27AE9"/>
    <w:rsid w:val="00F32BAF"/>
    <w:rsid w:val="00F424CC"/>
    <w:rsid w:val="00F47AB4"/>
    <w:rsid w:val="00F50EF5"/>
    <w:rsid w:val="00F561F1"/>
    <w:rsid w:val="00F71435"/>
    <w:rsid w:val="00F72C76"/>
    <w:rsid w:val="00F76E62"/>
    <w:rsid w:val="00F85C00"/>
    <w:rsid w:val="00F870E5"/>
    <w:rsid w:val="00F965CF"/>
    <w:rsid w:val="00FA0DBF"/>
    <w:rsid w:val="00FA4E92"/>
    <w:rsid w:val="00FA500F"/>
    <w:rsid w:val="00FA5FA3"/>
    <w:rsid w:val="00FA6624"/>
    <w:rsid w:val="00FA7194"/>
    <w:rsid w:val="00FC2B86"/>
    <w:rsid w:val="00FC64BE"/>
    <w:rsid w:val="00FC7A5D"/>
    <w:rsid w:val="00FD192D"/>
    <w:rsid w:val="00FE1AD3"/>
    <w:rsid w:val="00FF20C4"/>
    <w:rsid w:val="00FF2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 w:type="paragraph" w:styleId="NormalWeb">
    <w:name w:val="Normal (Web)"/>
    <w:basedOn w:val="Normal"/>
    <w:uiPriority w:val="99"/>
    <w:semiHidden/>
    <w:unhideWhenUsed/>
    <w:rsid w:val="004F2C04"/>
    <w:pPr>
      <w:spacing w:before="100" w:beforeAutospacing="1" w:after="100" w:afterAutospacing="1"/>
    </w:pPr>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7944">
      <w:bodyDiv w:val="1"/>
      <w:marLeft w:val="0"/>
      <w:marRight w:val="0"/>
      <w:marTop w:val="0"/>
      <w:marBottom w:val="0"/>
      <w:divBdr>
        <w:top w:val="none" w:sz="0" w:space="0" w:color="auto"/>
        <w:left w:val="none" w:sz="0" w:space="0" w:color="auto"/>
        <w:bottom w:val="none" w:sz="0" w:space="0" w:color="auto"/>
        <w:right w:val="none" w:sz="0" w:space="0" w:color="auto"/>
      </w:divBdr>
    </w:div>
    <w:div w:id="184561452">
      <w:bodyDiv w:val="1"/>
      <w:marLeft w:val="0"/>
      <w:marRight w:val="0"/>
      <w:marTop w:val="0"/>
      <w:marBottom w:val="0"/>
      <w:divBdr>
        <w:top w:val="none" w:sz="0" w:space="0" w:color="auto"/>
        <w:left w:val="none" w:sz="0" w:space="0" w:color="auto"/>
        <w:bottom w:val="none" w:sz="0" w:space="0" w:color="auto"/>
        <w:right w:val="none" w:sz="0" w:space="0" w:color="auto"/>
      </w:divBdr>
    </w:div>
    <w:div w:id="223760734">
      <w:bodyDiv w:val="1"/>
      <w:marLeft w:val="0"/>
      <w:marRight w:val="0"/>
      <w:marTop w:val="0"/>
      <w:marBottom w:val="0"/>
      <w:divBdr>
        <w:top w:val="none" w:sz="0" w:space="0" w:color="auto"/>
        <w:left w:val="none" w:sz="0" w:space="0" w:color="auto"/>
        <w:bottom w:val="none" w:sz="0" w:space="0" w:color="auto"/>
        <w:right w:val="none" w:sz="0" w:space="0" w:color="auto"/>
      </w:divBdr>
    </w:div>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881480202">
      <w:bodyDiv w:val="1"/>
      <w:marLeft w:val="0"/>
      <w:marRight w:val="0"/>
      <w:marTop w:val="0"/>
      <w:marBottom w:val="0"/>
      <w:divBdr>
        <w:top w:val="none" w:sz="0" w:space="0" w:color="auto"/>
        <w:left w:val="none" w:sz="0" w:space="0" w:color="auto"/>
        <w:bottom w:val="none" w:sz="0" w:space="0" w:color="auto"/>
        <w:right w:val="none" w:sz="0" w:space="0" w:color="auto"/>
      </w:divBdr>
    </w:div>
    <w:div w:id="1013919085">
      <w:bodyDiv w:val="1"/>
      <w:marLeft w:val="0"/>
      <w:marRight w:val="0"/>
      <w:marTop w:val="0"/>
      <w:marBottom w:val="0"/>
      <w:divBdr>
        <w:top w:val="none" w:sz="0" w:space="0" w:color="auto"/>
        <w:left w:val="none" w:sz="0" w:space="0" w:color="auto"/>
        <w:bottom w:val="none" w:sz="0" w:space="0" w:color="auto"/>
        <w:right w:val="none" w:sz="0" w:space="0" w:color="auto"/>
      </w:divBdr>
    </w:div>
    <w:div w:id="1016812441">
      <w:bodyDiv w:val="1"/>
      <w:marLeft w:val="0"/>
      <w:marRight w:val="0"/>
      <w:marTop w:val="0"/>
      <w:marBottom w:val="0"/>
      <w:divBdr>
        <w:top w:val="none" w:sz="0" w:space="0" w:color="auto"/>
        <w:left w:val="none" w:sz="0" w:space="0" w:color="auto"/>
        <w:bottom w:val="none" w:sz="0" w:space="0" w:color="auto"/>
        <w:right w:val="none" w:sz="0" w:space="0" w:color="auto"/>
      </w:divBdr>
    </w:div>
    <w:div w:id="1152286481">
      <w:bodyDiv w:val="1"/>
      <w:marLeft w:val="0"/>
      <w:marRight w:val="0"/>
      <w:marTop w:val="0"/>
      <w:marBottom w:val="0"/>
      <w:divBdr>
        <w:top w:val="none" w:sz="0" w:space="0" w:color="auto"/>
        <w:left w:val="none" w:sz="0" w:space="0" w:color="auto"/>
        <w:bottom w:val="none" w:sz="0" w:space="0" w:color="auto"/>
        <w:right w:val="none" w:sz="0" w:space="0" w:color="auto"/>
      </w:divBdr>
    </w:div>
    <w:div w:id="1236546775">
      <w:bodyDiv w:val="1"/>
      <w:marLeft w:val="0"/>
      <w:marRight w:val="0"/>
      <w:marTop w:val="0"/>
      <w:marBottom w:val="0"/>
      <w:divBdr>
        <w:top w:val="none" w:sz="0" w:space="0" w:color="auto"/>
        <w:left w:val="none" w:sz="0" w:space="0" w:color="auto"/>
        <w:bottom w:val="none" w:sz="0" w:space="0" w:color="auto"/>
        <w:right w:val="none" w:sz="0" w:space="0" w:color="auto"/>
      </w:divBdr>
    </w:div>
    <w:div w:id="1264076047">
      <w:bodyDiv w:val="1"/>
      <w:marLeft w:val="0"/>
      <w:marRight w:val="0"/>
      <w:marTop w:val="0"/>
      <w:marBottom w:val="0"/>
      <w:divBdr>
        <w:top w:val="none" w:sz="0" w:space="0" w:color="auto"/>
        <w:left w:val="none" w:sz="0" w:space="0" w:color="auto"/>
        <w:bottom w:val="none" w:sz="0" w:space="0" w:color="auto"/>
        <w:right w:val="none" w:sz="0" w:space="0" w:color="auto"/>
      </w:divBdr>
    </w:div>
    <w:div w:id="1272980795">
      <w:bodyDiv w:val="1"/>
      <w:marLeft w:val="0"/>
      <w:marRight w:val="0"/>
      <w:marTop w:val="0"/>
      <w:marBottom w:val="0"/>
      <w:divBdr>
        <w:top w:val="none" w:sz="0" w:space="0" w:color="auto"/>
        <w:left w:val="none" w:sz="0" w:space="0" w:color="auto"/>
        <w:bottom w:val="none" w:sz="0" w:space="0" w:color="auto"/>
        <w:right w:val="none" w:sz="0" w:space="0" w:color="auto"/>
      </w:divBdr>
    </w:div>
    <w:div w:id="1345594358">
      <w:bodyDiv w:val="1"/>
      <w:marLeft w:val="0"/>
      <w:marRight w:val="0"/>
      <w:marTop w:val="0"/>
      <w:marBottom w:val="0"/>
      <w:divBdr>
        <w:top w:val="none" w:sz="0" w:space="0" w:color="auto"/>
        <w:left w:val="none" w:sz="0" w:space="0" w:color="auto"/>
        <w:bottom w:val="none" w:sz="0" w:space="0" w:color="auto"/>
        <w:right w:val="none" w:sz="0" w:space="0" w:color="auto"/>
      </w:divBdr>
    </w:div>
    <w:div w:id="1358774410">
      <w:bodyDiv w:val="1"/>
      <w:marLeft w:val="0"/>
      <w:marRight w:val="0"/>
      <w:marTop w:val="0"/>
      <w:marBottom w:val="0"/>
      <w:divBdr>
        <w:top w:val="none" w:sz="0" w:space="0" w:color="auto"/>
        <w:left w:val="none" w:sz="0" w:space="0" w:color="auto"/>
        <w:bottom w:val="none" w:sz="0" w:space="0" w:color="auto"/>
        <w:right w:val="none" w:sz="0" w:space="0" w:color="auto"/>
      </w:divBdr>
    </w:div>
    <w:div w:id="1415853543">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11488055">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596867000">
      <w:bodyDiv w:val="1"/>
      <w:marLeft w:val="0"/>
      <w:marRight w:val="0"/>
      <w:marTop w:val="0"/>
      <w:marBottom w:val="0"/>
      <w:divBdr>
        <w:top w:val="none" w:sz="0" w:space="0" w:color="auto"/>
        <w:left w:val="none" w:sz="0" w:space="0" w:color="auto"/>
        <w:bottom w:val="none" w:sz="0" w:space="0" w:color="auto"/>
        <w:right w:val="none" w:sz="0" w:space="0" w:color="auto"/>
      </w:divBdr>
    </w:div>
    <w:div w:id="1670862344">
      <w:bodyDiv w:val="1"/>
      <w:marLeft w:val="0"/>
      <w:marRight w:val="0"/>
      <w:marTop w:val="0"/>
      <w:marBottom w:val="0"/>
      <w:divBdr>
        <w:top w:val="none" w:sz="0" w:space="0" w:color="auto"/>
        <w:left w:val="none" w:sz="0" w:space="0" w:color="auto"/>
        <w:bottom w:val="none" w:sz="0" w:space="0" w:color="auto"/>
        <w:right w:val="none" w:sz="0" w:space="0" w:color="auto"/>
      </w:divBdr>
    </w:div>
    <w:div w:id="1809858329">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3525</Words>
  <Characters>19393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3</cp:revision>
  <cp:lastPrinted>2025-07-01T17:45:00Z</cp:lastPrinted>
  <dcterms:created xsi:type="dcterms:W3CDTF">2025-07-01T17:45:00Z</dcterms:created>
  <dcterms:modified xsi:type="dcterms:W3CDTF">2025-07-01T17:46:00Z</dcterms:modified>
</cp:coreProperties>
</file>