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27A18" w14:textId="77777777" w:rsidR="003E38CA" w:rsidRDefault="003E38CA" w:rsidP="003E38CA">
      <w:pPr>
        <w:jc w:val="center"/>
        <w:rPr>
          <w:rFonts w:ascii="Montserrat" w:hAnsi="Montserrat" w:cstheme="minorHAnsi"/>
          <w:b/>
          <w:sz w:val="20"/>
          <w:szCs w:val="20"/>
        </w:rPr>
      </w:pPr>
    </w:p>
    <w:p w14:paraId="75F2E885" w14:textId="77777777" w:rsidR="003E38CA" w:rsidRPr="001F26F7" w:rsidRDefault="003E38CA" w:rsidP="003E38CA">
      <w:pPr>
        <w:jc w:val="center"/>
        <w:rPr>
          <w:rFonts w:ascii="Montserrat" w:hAnsi="Montserrat" w:cstheme="minorHAnsi"/>
          <w:b/>
          <w:sz w:val="20"/>
          <w:szCs w:val="20"/>
        </w:rPr>
      </w:pPr>
    </w:p>
    <w:p w14:paraId="02CF35A0" w14:textId="082CF112" w:rsidR="003E38CA" w:rsidRPr="001F26F7" w:rsidRDefault="003E38CA" w:rsidP="003E38CA">
      <w:pPr>
        <w:jc w:val="center"/>
        <w:rPr>
          <w:rFonts w:ascii="Arial" w:hAnsi="Arial" w:cs="Arial"/>
          <w:b/>
          <w:sz w:val="20"/>
          <w:szCs w:val="20"/>
        </w:rPr>
      </w:pPr>
      <w:r w:rsidRPr="001F26F7">
        <w:rPr>
          <w:rFonts w:ascii="Arial" w:hAnsi="Arial" w:cs="Arial"/>
          <w:b/>
          <w:sz w:val="20"/>
          <w:szCs w:val="20"/>
        </w:rPr>
        <w:t xml:space="preserve">RESOLUCION </w:t>
      </w:r>
      <w:r w:rsidR="00CF7E78">
        <w:rPr>
          <w:rFonts w:ascii="Arial" w:hAnsi="Arial" w:cs="Arial"/>
          <w:b/>
          <w:sz w:val="20"/>
          <w:szCs w:val="20"/>
        </w:rPr>
        <w:t>24</w:t>
      </w:r>
      <w:r w:rsidRPr="001F26F7">
        <w:rPr>
          <w:rFonts w:ascii="Arial" w:hAnsi="Arial" w:cs="Arial"/>
          <w:b/>
          <w:sz w:val="20"/>
          <w:szCs w:val="20"/>
        </w:rPr>
        <w:t>/2</w:t>
      </w:r>
      <w:r w:rsidR="0031035F">
        <w:rPr>
          <w:rFonts w:ascii="Arial" w:hAnsi="Arial" w:cs="Arial"/>
          <w:b/>
          <w:sz w:val="20"/>
          <w:szCs w:val="20"/>
        </w:rPr>
        <w:t>3</w:t>
      </w:r>
      <w:r w:rsidRPr="001F26F7">
        <w:rPr>
          <w:rFonts w:ascii="Arial" w:hAnsi="Arial" w:cs="Arial"/>
          <w:b/>
          <w:sz w:val="20"/>
          <w:szCs w:val="20"/>
        </w:rPr>
        <w:t xml:space="preserve"> QUE CONFIRMA LA CLASIFICACIÓN DE INFORMACIÓN CONFIDENCIAL PARA </w:t>
      </w:r>
      <w:r>
        <w:rPr>
          <w:rFonts w:ascii="Arial" w:hAnsi="Arial" w:cs="Arial"/>
          <w:b/>
          <w:sz w:val="20"/>
          <w:szCs w:val="20"/>
        </w:rPr>
        <w:t>ATENDER</w:t>
      </w:r>
      <w:r w:rsidRPr="001F26F7">
        <w:rPr>
          <w:rFonts w:ascii="Arial" w:hAnsi="Arial" w:cs="Arial"/>
          <w:b/>
          <w:sz w:val="20"/>
          <w:szCs w:val="20"/>
        </w:rPr>
        <w:t xml:space="preserve"> LA SOLICITUD DE ACCESO A INFORMACIÓN PÚBLICA 33001542</w:t>
      </w:r>
      <w:r w:rsidR="0031035F">
        <w:rPr>
          <w:rFonts w:ascii="Arial" w:hAnsi="Arial" w:cs="Arial"/>
          <w:b/>
          <w:sz w:val="20"/>
          <w:szCs w:val="20"/>
        </w:rPr>
        <w:t>3</w:t>
      </w:r>
      <w:r w:rsidRPr="001F26F7">
        <w:rPr>
          <w:rFonts w:ascii="Arial" w:hAnsi="Arial" w:cs="Arial"/>
          <w:b/>
          <w:sz w:val="20"/>
          <w:szCs w:val="20"/>
        </w:rPr>
        <w:t>000</w:t>
      </w:r>
      <w:r w:rsidR="0054030F">
        <w:rPr>
          <w:rFonts w:ascii="Arial" w:hAnsi="Arial" w:cs="Arial"/>
          <w:b/>
          <w:sz w:val="20"/>
          <w:szCs w:val="20"/>
        </w:rPr>
        <w:t>628</w:t>
      </w:r>
    </w:p>
    <w:p w14:paraId="6248DF9D" w14:textId="77777777" w:rsidR="003E38CA" w:rsidRPr="00B173EC" w:rsidRDefault="003E38CA" w:rsidP="003E38CA">
      <w:pPr>
        <w:jc w:val="both"/>
        <w:rPr>
          <w:rFonts w:ascii="Arial" w:hAnsi="Arial" w:cs="Arial"/>
          <w:sz w:val="20"/>
          <w:szCs w:val="20"/>
        </w:rPr>
      </w:pPr>
    </w:p>
    <w:p w14:paraId="20B7757D" w14:textId="77777777" w:rsidR="003E38CA" w:rsidRDefault="003E38CA" w:rsidP="003E38CA">
      <w:pPr>
        <w:jc w:val="both"/>
        <w:rPr>
          <w:rFonts w:ascii="Arial" w:hAnsi="Arial" w:cs="Arial"/>
          <w:sz w:val="20"/>
          <w:szCs w:val="20"/>
        </w:rPr>
      </w:pPr>
    </w:p>
    <w:p w14:paraId="3922F2A9" w14:textId="77777777" w:rsidR="003E38CA" w:rsidRPr="00B173EC" w:rsidRDefault="003E38CA" w:rsidP="003E38CA">
      <w:pPr>
        <w:jc w:val="both"/>
        <w:rPr>
          <w:rFonts w:ascii="Arial" w:hAnsi="Arial" w:cs="Arial"/>
          <w:sz w:val="20"/>
          <w:szCs w:val="20"/>
        </w:rPr>
      </w:pPr>
    </w:p>
    <w:p w14:paraId="0CC4045B" w14:textId="3EBB2A6F"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 xml:space="preserve">En la Ciudad de México siendo el día </w:t>
      </w:r>
      <w:r w:rsidR="00953907">
        <w:rPr>
          <w:rFonts w:ascii="Arial" w:hAnsi="Arial" w:cs="Arial"/>
          <w:sz w:val="20"/>
          <w:szCs w:val="20"/>
        </w:rPr>
        <w:t>lunes 04</w:t>
      </w:r>
      <w:r w:rsidRPr="00B173EC">
        <w:rPr>
          <w:rFonts w:ascii="Arial" w:hAnsi="Arial" w:cs="Arial"/>
          <w:sz w:val="20"/>
          <w:szCs w:val="20"/>
        </w:rPr>
        <w:t xml:space="preserve"> de </w:t>
      </w:r>
      <w:r w:rsidR="00953907">
        <w:rPr>
          <w:rFonts w:ascii="Arial" w:hAnsi="Arial" w:cs="Arial"/>
          <w:sz w:val="20"/>
          <w:szCs w:val="20"/>
        </w:rPr>
        <w:t>septiembre</w:t>
      </w:r>
      <w:r w:rsidRPr="00B173EC">
        <w:rPr>
          <w:rFonts w:ascii="Arial" w:hAnsi="Arial" w:cs="Arial"/>
          <w:sz w:val="20"/>
          <w:szCs w:val="20"/>
        </w:rPr>
        <w:t xml:space="preserve"> del año dos mil </w:t>
      </w:r>
      <w:r w:rsidR="0031035F">
        <w:rPr>
          <w:rFonts w:ascii="Arial" w:hAnsi="Arial" w:cs="Arial"/>
          <w:sz w:val="20"/>
          <w:szCs w:val="20"/>
        </w:rPr>
        <w:t>veintitrés</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Pr>
          <w:rFonts w:ascii="Arial" w:hAnsi="Arial" w:cs="Arial"/>
          <w:sz w:val="20"/>
          <w:szCs w:val="20"/>
        </w:rPr>
        <w:t>--</w:t>
      </w:r>
      <w:r w:rsidRPr="00B173EC">
        <w:rPr>
          <w:rFonts w:ascii="Arial" w:hAnsi="Arial" w:cs="Arial"/>
          <w:sz w:val="20"/>
          <w:szCs w:val="20"/>
        </w:rPr>
        <w:t>---------------------------------------------------</w:t>
      </w:r>
      <w:r w:rsidR="0031035F">
        <w:rPr>
          <w:rFonts w:ascii="Arial" w:hAnsi="Arial" w:cs="Arial"/>
          <w:sz w:val="20"/>
          <w:szCs w:val="20"/>
        </w:rPr>
        <w:t>-----</w:t>
      </w:r>
      <w:r w:rsidRPr="00B173EC">
        <w:rPr>
          <w:rFonts w:ascii="Arial" w:hAnsi="Arial" w:cs="Arial"/>
          <w:sz w:val="20"/>
          <w:szCs w:val="20"/>
        </w:rPr>
        <w:t>-</w:t>
      </w:r>
      <w:r w:rsidR="00852C68">
        <w:rPr>
          <w:rFonts w:ascii="Arial" w:hAnsi="Arial" w:cs="Arial"/>
          <w:sz w:val="20"/>
          <w:szCs w:val="20"/>
        </w:rPr>
        <w:t>-------------------------------</w:t>
      </w:r>
      <w:r w:rsidR="00953907">
        <w:rPr>
          <w:rFonts w:ascii="Arial" w:hAnsi="Arial" w:cs="Arial"/>
          <w:sz w:val="20"/>
          <w:szCs w:val="20"/>
        </w:rPr>
        <w:t>---------------------------------------------------------------------------------------------------------------------------------------</w:t>
      </w:r>
    </w:p>
    <w:p w14:paraId="56E7CB0F" w14:textId="3BEFB4DD"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Vistos para resolver sobre la solicitud de acceso a información pública 33001542</w:t>
      </w:r>
      <w:r w:rsidR="00701673">
        <w:rPr>
          <w:rFonts w:ascii="Arial" w:hAnsi="Arial" w:cs="Arial"/>
          <w:sz w:val="20"/>
          <w:szCs w:val="20"/>
        </w:rPr>
        <w:t>3</w:t>
      </w:r>
      <w:r w:rsidRPr="00B173EC">
        <w:rPr>
          <w:rFonts w:ascii="Arial" w:hAnsi="Arial" w:cs="Arial"/>
          <w:sz w:val="20"/>
          <w:szCs w:val="20"/>
        </w:rPr>
        <w:t>000</w:t>
      </w:r>
      <w:r w:rsidR="0054030F">
        <w:rPr>
          <w:rFonts w:ascii="Arial" w:hAnsi="Arial" w:cs="Arial"/>
          <w:sz w:val="20"/>
          <w:szCs w:val="20"/>
        </w:rPr>
        <w:t>628</w:t>
      </w:r>
      <w:r w:rsidRPr="00B173EC">
        <w:rPr>
          <w:rFonts w:ascii="Arial" w:hAnsi="Arial" w:cs="Arial"/>
          <w:sz w:val="20"/>
          <w:szCs w:val="20"/>
        </w:rPr>
        <w:t xml:space="preserve"> requerida a la Unidad de Transparencia del Hospital Infantil de México Federico Gómez</w:t>
      </w:r>
      <w:r>
        <w:rPr>
          <w:rFonts w:ascii="Arial" w:hAnsi="Arial" w:cs="Arial"/>
          <w:sz w:val="20"/>
          <w:szCs w:val="20"/>
        </w:rPr>
        <w:t xml:space="preserve"> a través de la Plataforma Nacional de Transparencia</w:t>
      </w:r>
      <w:r w:rsidRPr="00B173EC">
        <w:rPr>
          <w:rFonts w:ascii="Arial" w:hAnsi="Arial" w:cs="Arial"/>
          <w:sz w:val="20"/>
          <w:szCs w:val="20"/>
        </w:rPr>
        <w:t>. ---------------------------------------------------------------------------</w:t>
      </w:r>
      <w:r>
        <w:rPr>
          <w:rFonts w:ascii="Arial" w:hAnsi="Arial" w:cs="Arial"/>
          <w:sz w:val="20"/>
          <w:szCs w:val="20"/>
        </w:rPr>
        <w:t>--------------------------------------</w:t>
      </w:r>
      <w:r w:rsidRPr="00B173EC">
        <w:rPr>
          <w:rFonts w:ascii="Arial" w:hAnsi="Arial" w:cs="Arial"/>
          <w:sz w:val="20"/>
          <w:szCs w:val="20"/>
        </w:rPr>
        <w:t>---------------</w:t>
      </w:r>
    </w:p>
    <w:p w14:paraId="1565DA8A" w14:textId="77777777" w:rsidR="003E38CA" w:rsidRDefault="003E38CA" w:rsidP="003E38CA">
      <w:pPr>
        <w:spacing w:line="276" w:lineRule="auto"/>
        <w:rPr>
          <w:rFonts w:ascii="Arial" w:hAnsi="Arial" w:cs="Arial"/>
          <w:sz w:val="20"/>
          <w:szCs w:val="20"/>
        </w:rPr>
      </w:pPr>
    </w:p>
    <w:p w14:paraId="6A29403F" w14:textId="77777777" w:rsidR="00FE7E99" w:rsidRDefault="00FE7E99" w:rsidP="003E38CA">
      <w:pPr>
        <w:spacing w:line="276" w:lineRule="auto"/>
        <w:rPr>
          <w:rFonts w:ascii="Arial" w:hAnsi="Arial" w:cs="Arial"/>
          <w:sz w:val="20"/>
          <w:szCs w:val="20"/>
        </w:rPr>
      </w:pPr>
    </w:p>
    <w:p w14:paraId="10F069B3" w14:textId="77777777" w:rsidR="003E38CA" w:rsidRPr="00B173EC" w:rsidRDefault="003E38CA" w:rsidP="003E38CA">
      <w:pPr>
        <w:spacing w:line="276" w:lineRule="auto"/>
        <w:jc w:val="center"/>
        <w:rPr>
          <w:rFonts w:ascii="Arial" w:hAnsi="Arial" w:cs="Arial"/>
          <w:b/>
          <w:sz w:val="20"/>
          <w:szCs w:val="20"/>
        </w:rPr>
      </w:pPr>
      <w:r w:rsidRPr="00B173EC">
        <w:rPr>
          <w:rFonts w:ascii="Arial" w:hAnsi="Arial" w:cs="Arial"/>
          <w:b/>
          <w:sz w:val="20"/>
          <w:szCs w:val="20"/>
        </w:rPr>
        <w:t>---------------------------------------------------------------A N T E C E D E N T E S--------------------------------------------------</w:t>
      </w:r>
    </w:p>
    <w:p w14:paraId="7213AB33" w14:textId="77777777" w:rsidR="003E38CA" w:rsidRDefault="003E38CA" w:rsidP="003E38CA">
      <w:pPr>
        <w:spacing w:line="276" w:lineRule="auto"/>
        <w:rPr>
          <w:rFonts w:ascii="Arial" w:hAnsi="Arial" w:cs="Arial"/>
          <w:sz w:val="20"/>
          <w:szCs w:val="20"/>
        </w:rPr>
      </w:pPr>
    </w:p>
    <w:p w14:paraId="779BC60D" w14:textId="77777777" w:rsidR="003E38CA" w:rsidRPr="00B173EC" w:rsidRDefault="003E38CA" w:rsidP="003E38CA">
      <w:pPr>
        <w:spacing w:line="276" w:lineRule="auto"/>
        <w:rPr>
          <w:rFonts w:ascii="Arial" w:hAnsi="Arial" w:cs="Arial"/>
          <w:sz w:val="20"/>
          <w:szCs w:val="20"/>
        </w:rPr>
      </w:pPr>
    </w:p>
    <w:p w14:paraId="2E09CABF" w14:textId="60E65730" w:rsidR="003E38CA" w:rsidRPr="00B173EC"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Con fecha </w:t>
      </w:r>
      <w:r w:rsidR="00A8670D">
        <w:rPr>
          <w:rFonts w:cs="Arial"/>
          <w:sz w:val="20"/>
          <w:szCs w:val="20"/>
        </w:rPr>
        <w:t>9</w:t>
      </w:r>
      <w:r w:rsidR="000544D8">
        <w:rPr>
          <w:rFonts w:cs="Arial"/>
          <w:sz w:val="20"/>
          <w:szCs w:val="20"/>
        </w:rPr>
        <w:t xml:space="preserve"> de agosto</w:t>
      </w:r>
      <w:r w:rsidRPr="00B173EC">
        <w:rPr>
          <w:rFonts w:cs="Arial"/>
          <w:sz w:val="20"/>
          <w:szCs w:val="20"/>
        </w:rPr>
        <w:t xml:space="preserve"> de 202</w:t>
      </w:r>
      <w:r w:rsidR="00A8670D">
        <w:rPr>
          <w:rFonts w:cs="Arial"/>
          <w:sz w:val="20"/>
          <w:szCs w:val="20"/>
        </w:rPr>
        <w:t>3</w:t>
      </w:r>
      <w:r w:rsidRPr="00B173EC">
        <w:rPr>
          <w:rFonts w:cs="Arial"/>
          <w:sz w:val="20"/>
          <w:szCs w:val="20"/>
        </w:rPr>
        <w:t>, se recibió en la Unidad de Transparencia del Hospital Infantil de México Federico Gómez, a través de la Plataforma Nacional de Transparencia, la solicitud de acceso a información pública No. 33001542</w:t>
      </w:r>
      <w:r w:rsidR="00A8670D">
        <w:rPr>
          <w:rFonts w:cs="Arial"/>
          <w:sz w:val="20"/>
          <w:szCs w:val="20"/>
        </w:rPr>
        <w:t>3</w:t>
      </w:r>
      <w:r w:rsidRPr="00B173EC">
        <w:rPr>
          <w:rFonts w:cs="Arial"/>
          <w:sz w:val="20"/>
          <w:szCs w:val="20"/>
        </w:rPr>
        <w:t>000</w:t>
      </w:r>
      <w:r w:rsidR="000544D8">
        <w:rPr>
          <w:rFonts w:cs="Arial"/>
          <w:sz w:val="20"/>
          <w:szCs w:val="20"/>
        </w:rPr>
        <w:t>628</w:t>
      </w:r>
      <w:r w:rsidRPr="00B173EC">
        <w:rPr>
          <w:rFonts w:cs="Arial"/>
          <w:sz w:val="20"/>
          <w:szCs w:val="20"/>
        </w:rPr>
        <w:t xml:space="preserve">, en la que se </w:t>
      </w:r>
      <w:r>
        <w:rPr>
          <w:rFonts w:cs="Arial"/>
          <w:sz w:val="20"/>
          <w:szCs w:val="20"/>
        </w:rPr>
        <w:t>requirió.</w:t>
      </w:r>
    </w:p>
    <w:p w14:paraId="48B3DC20"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37109031" w14:textId="45827F5B" w:rsidR="003E38CA" w:rsidRPr="00B173EC" w:rsidRDefault="003E38CA" w:rsidP="003E38CA">
      <w:pPr>
        <w:spacing w:line="276" w:lineRule="auto"/>
        <w:ind w:left="709" w:right="615"/>
        <w:jc w:val="both"/>
        <w:rPr>
          <w:rFonts w:ascii="Arial" w:hAnsi="Arial" w:cs="Arial"/>
          <w:i/>
          <w:sz w:val="20"/>
          <w:szCs w:val="20"/>
        </w:rPr>
      </w:pPr>
      <w:r w:rsidRPr="00B173EC">
        <w:rPr>
          <w:rFonts w:ascii="Arial" w:hAnsi="Arial" w:cs="Arial"/>
          <w:i/>
          <w:sz w:val="20"/>
          <w:szCs w:val="20"/>
        </w:rPr>
        <w:t>“</w:t>
      </w:r>
      <w:r w:rsidR="000544D8">
        <w:rPr>
          <w:rFonts w:ascii="Arial" w:hAnsi="Arial" w:cs="Arial"/>
          <w:i/>
          <w:sz w:val="20"/>
          <w:szCs w:val="20"/>
        </w:rPr>
        <w:t>Cuantos juicios laborales están activos al día de hoy en su institución, solicito un listado con número de expediente y nombre de las partes</w:t>
      </w:r>
      <w:r w:rsidRPr="00B173EC">
        <w:rPr>
          <w:rFonts w:ascii="Arial" w:hAnsi="Arial" w:cs="Arial"/>
          <w:i/>
          <w:sz w:val="20"/>
          <w:szCs w:val="20"/>
        </w:rPr>
        <w:t>.” (</w:t>
      </w:r>
      <w:r w:rsidR="000544D8" w:rsidRPr="00B173EC">
        <w:rPr>
          <w:rFonts w:ascii="Arial" w:hAnsi="Arial" w:cs="Arial"/>
          <w:i/>
          <w:sz w:val="20"/>
          <w:szCs w:val="20"/>
        </w:rPr>
        <w:t>Sic</w:t>
      </w:r>
      <w:r w:rsidRPr="00B173EC">
        <w:rPr>
          <w:rFonts w:ascii="Arial" w:hAnsi="Arial" w:cs="Arial"/>
          <w:i/>
          <w:sz w:val="20"/>
          <w:szCs w:val="20"/>
        </w:rPr>
        <w:t xml:space="preserve">) </w:t>
      </w:r>
    </w:p>
    <w:p w14:paraId="1178761B" w14:textId="77777777" w:rsidR="003E38CA" w:rsidRPr="00B173EC" w:rsidRDefault="003E38CA" w:rsidP="003E38CA">
      <w:pPr>
        <w:pStyle w:val="Textoindependiente3"/>
        <w:tabs>
          <w:tab w:val="left" w:pos="284"/>
        </w:tabs>
        <w:spacing w:after="0" w:line="276" w:lineRule="auto"/>
        <w:jc w:val="both"/>
        <w:rPr>
          <w:rFonts w:cs="Arial"/>
          <w:sz w:val="20"/>
          <w:szCs w:val="20"/>
        </w:rPr>
      </w:pPr>
    </w:p>
    <w:p w14:paraId="5557962A" w14:textId="21B1E041" w:rsidR="003E38CA" w:rsidRDefault="003E38CA" w:rsidP="003E38CA">
      <w:pPr>
        <w:pStyle w:val="Textoindependiente3"/>
        <w:numPr>
          <w:ilvl w:val="0"/>
          <w:numId w:val="11"/>
        </w:numPr>
        <w:tabs>
          <w:tab w:val="left" w:pos="284"/>
        </w:tabs>
        <w:spacing w:after="0" w:line="276" w:lineRule="auto"/>
        <w:ind w:left="0" w:firstLine="0"/>
        <w:jc w:val="both"/>
        <w:rPr>
          <w:rFonts w:cs="Arial"/>
          <w:sz w:val="20"/>
          <w:szCs w:val="20"/>
        </w:rPr>
      </w:pPr>
      <w:r w:rsidRPr="00B173EC">
        <w:rPr>
          <w:rFonts w:cs="Arial"/>
          <w:sz w:val="20"/>
          <w:szCs w:val="20"/>
        </w:rPr>
        <w:t xml:space="preserve">La Dra. Miriam Guadalupe Herrera Segura, Directora de Planeación y Titular de la Unidad de Transparencia, solicitó a través de correo electrónico de fecha </w:t>
      </w:r>
      <w:r w:rsidR="00EF06E0">
        <w:rPr>
          <w:rFonts w:cs="Arial"/>
          <w:sz w:val="20"/>
          <w:szCs w:val="20"/>
        </w:rPr>
        <w:t>10</w:t>
      </w:r>
      <w:r w:rsidRPr="00B173EC">
        <w:rPr>
          <w:rFonts w:cs="Arial"/>
          <w:sz w:val="20"/>
          <w:szCs w:val="20"/>
        </w:rPr>
        <w:t xml:space="preserve"> de </w:t>
      </w:r>
      <w:r w:rsidR="00EF06E0">
        <w:rPr>
          <w:rFonts w:cs="Arial"/>
          <w:sz w:val="20"/>
          <w:szCs w:val="20"/>
        </w:rPr>
        <w:t>agosto</w:t>
      </w:r>
      <w:r w:rsidRPr="00B173EC">
        <w:rPr>
          <w:rFonts w:cs="Arial"/>
          <w:sz w:val="20"/>
          <w:szCs w:val="20"/>
        </w:rPr>
        <w:t xml:space="preserve"> de 202</w:t>
      </w:r>
      <w:r w:rsidR="000E2FD6">
        <w:rPr>
          <w:rFonts w:cs="Arial"/>
          <w:sz w:val="20"/>
          <w:szCs w:val="20"/>
        </w:rPr>
        <w:t>3</w:t>
      </w:r>
      <w:r w:rsidRPr="00B173EC">
        <w:rPr>
          <w:rFonts w:cs="Arial"/>
          <w:sz w:val="20"/>
          <w:szCs w:val="20"/>
        </w:rPr>
        <w:t xml:space="preserve">, </w:t>
      </w:r>
      <w:r w:rsidR="000E2FD6">
        <w:rPr>
          <w:rFonts w:cs="Arial"/>
          <w:sz w:val="20"/>
          <w:szCs w:val="20"/>
        </w:rPr>
        <w:t>al Lic. Ramón López Hernández</w:t>
      </w:r>
      <w:r w:rsidRPr="00B173EC">
        <w:rPr>
          <w:rFonts w:cs="Arial"/>
          <w:sz w:val="20"/>
          <w:szCs w:val="20"/>
        </w:rPr>
        <w:t>,</w:t>
      </w:r>
      <w:r w:rsidR="000E2FD6">
        <w:rPr>
          <w:rFonts w:cs="Arial"/>
          <w:sz w:val="20"/>
          <w:szCs w:val="20"/>
        </w:rPr>
        <w:t xml:space="preserve"> Jefe del Departamento de Asuntos Jurídicos</w:t>
      </w:r>
      <w:r w:rsidR="00151F3C">
        <w:rPr>
          <w:rFonts w:cs="Arial"/>
          <w:sz w:val="20"/>
          <w:szCs w:val="20"/>
        </w:rPr>
        <w:t>,</w:t>
      </w:r>
      <w:r w:rsidRPr="00B173EC">
        <w:rPr>
          <w:rFonts w:cs="Arial"/>
          <w:sz w:val="20"/>
          <w:szCs w:val="20"/>
        </w:rPr>
        <w:t xml:space="preserve"> </w:t>
      </w:r>
      <w:r w:rsidR="00080CFB">
        <w:rPr>
          <w:rFonts w:cs="Arial"/>
          <w:sz w:val="20"/>
          <w:szCs w:val="20"/>
        </w:rPr>
        <w:t>realizaran la búsqueda de información en el ámbito de su competencia y lo</w:t>
      </w:r>
      <w:r w:rsidRPr="00B173EC">
        <w:rPr>
          <w:rFonts w:cs="Arial"/>
          <w:sz w:val="20"/>
          <w:szCs w:val="20"/>
        </w:rPr>
        <w:t xml:space="preserve"> </w:t>
      </w:r>
      <w:r w:rsidR="00151F3C">
        <w:rPr>
          <w:rFonts w:cs="Arial"/>
          <w:sz w:val="20"/>
          <w:szCs w:val="20"/>
        </w:rPr>
        <w:t xml:space="preserve">informaran a más tardar el día </w:t>
      </w:r>
      <w:r w:rsidR="00EF06E0">
        <w:rPr>
          <w:rFonts w:cs="Arial"/>
          <w:sz w:val="20"/>
          <w:szCs w:val="20"/>
        </w:rPr>
        <w:t>21 de agosto</w:t>
      </w:r>
      <w:r w:rsidR="00CB50D1">
        <w:rPr>
          <w:rFonts w:cs="Arial"/>
          <w:sz w:val="20"/>
          <w:szCs w:val="20"/>
        </w:rPr>
        <w:t xml:space="preserve"> de 2023</w:t>
      </w:r>
      <w:r w:rsidRPr="00B173EC">
        <w:rPr>
          <w:rFonts w:cs="Arial"/>
          <w:sz w:val="20"/>
          <w:szCs w:val="20"/>
        </w:rPr>
        <w:t>.</w:t>
      </w:r>
    </w:p>
    <w:p w14:paraId="1C28B77B" w14:textId="77777777" w:rsidR="003E38CA" w:rsidRDefault="003E38CA" w:rsidP="003E38CA">
      <w:pPr>
        <w:pStyle w:val="Textoindependiente3"/>
        <w:tabs>
          <w:tab w:val="left" w:pos="284"/>
        </w:tabs>
        <w:spacing w:after="0" w:line="276" w:lineRule="auto"/>
        <w:jc w:val="both"/>
        <w:rPr>
          <w:rFonts w:cs="Arial"/>
          <w:sz w:val="20"/>
          <w:szCs w:val="20"/>
        </w:rPr>
      </w:pPr>
    </w:p>
    <w:p w14:paraId="6113A493" w14:textId="6BC209F8" w:rsidR="003E38CA" w:rsidRPr="00BB06D2" w:rsidRDefault="003E38CA" w:rsidP="003E38CA">
      <w:pPr>
        <w:pStyle w:val="Textoindependiente3"/>
        <w:numPr>
          <w:ilvl w:val="0"/>
          <w:numId w:val="11"/>
        </w:numPr>
        <w:shd w:val="clear" w:color="auto" w:fill="FFFFFF" w:themeFill="background1"/>
        <w:tabs>
          <w:tab w:val="left" w:pos="284"/>
        </w:tabs>
        <w:spacing w:after="0" w:line="276" w:lineRule="auto"/>
        <w:ind w:left="0" w:firstLine="0"/>
        <w:jc w:val="both"/>
        <w:rPr>
          <w:rFonts w:cs="Arial"/>
          <w:sz w:val="20"/>
          <w:szCs w:val="20"/>
        </w:rPr>
      </w:pPr>
      <w:r w:rsidRPr="00BB06D2">
        <w:rPr>
          <w:rFonts w:cs="Arial"/>
          <w:sz w:val="20"/>
          <w:szCs w:val="20"/>
        </w:rPr>
        <w:t xml:space="preserve">Con fecha </w:t>
      </w:r>
      <w:r w:rsidR="00CB50D1">
        <w:rPr>
          <w:rFonts w:cs="Arial"/>
          <w:sz w:val="20"/>
          <w:szCs w:val="20"/>
        </w:rPr>
        <w:t>17</w:t>
      </w:r>
      <w:r w:rsidRPr="00BB06D2">
        <w:rPr>
          <w:rFonts w:cs="Arial"/>
          <w:sz w:val="20"/>
          <w:szCs w:val="20"/>
        </w:rPr>
        <w:t xml:space="preserve"> de </w:t>
      </w:r>
      <w:r w:rsidR="00CB50D1">
        <w:rPr>
          <w:rFonts w:cs="Arial"/>
          <w:sz w:val="20"/>
          <w:szCs w:val="20"/>
        </w:rPr>
        <w:t>enero</w:t>
      </w:r>
      <w:r w:rsidRPr="00BB06D2">
        <w:rPr>
          <w:rFonts w:cs="Arial"/>
          <w:sz w:val="20"/>
          <w:szCs w:val="20"/>
        </w:rPr>
        <w:t xml:space="preserve"> de 2022, </w:t>
      </w:r>
      <w:r w:rsidR="00322709">
        <w:rPr>
          <w:rFonts w:cs="Arial"/>
          <w:sz w:val="20"/>
          <w:szCs w:val="20"/>
        </w:rPr>
        <w:t>el Lic. Ramón López Hernández, Jefe del Departamento de Asuntos Jurídicos</w:t>
      </w:r>
      <w:r w:rsidRPr="00BB06D2">
        <w:rPr>
          <w:rFonts w:cs="Arial"/>
          <w:sz w:val="20"/>
          <w:szCs w:val="20"/>
        </w:rPr>
        <w:t>,</w:t>
      </w:r>
      <w:r w:rsidR="00EF06E0">
        <w:rPr>
          <w:rFonts w:cs="Arial"/>
          <w:sz w:val="20"/>
          <w:szCs w:val="20"/>
        </w:rPr>
        <w:t xml:space="preserve"> a través del oficio 1010/AL/0986</w:t>
      </w:r>
      <w:r w:rsidR="00841D18">
        <w:rPr>
          <w:rFonts w:cs="Arial"/>
          <w:sz w:val="20"/>
          <w:szCs w:val="20"/>
        </w:rPr>
        <w:t>/2023,</w:t>
      </w:r>
      <w:r w:rsidRPr="00BB06D2">
        <w:rPr>
          <w:rFonts w:cs="Arial"/>
          <w:sz w:val="20"/>
          <w:szCs w:val="20"/>
        </w:rPr>
        <w:t xml:space="preserve"> </w:t>
      </w:r>
      <w:r w:rsidR="00841D18">
        <w:rPr>
          <w:rFonts w:cs="Arial"/>
          <w:sz w:val="20"/>
          <w:szCs w:val="20"/>
        </w:rPr>
        <w:t>informó</w:t>
      </w:r>
      <w:r>
        <w:rPr>
          <w:rFonts w:cs="Arial"/>
          <w:sz w:val="20"/>
          <w:szCs w:val="20"/>
        </w:rPr>
        <w:t xml:space="preserve"> lo siguiente.</w:t>
      </w:r>
    </w:p>
    <w:p w14:paraId="499D92C3" w14:textId="77777777" w:rsidR="003E38CA" w:rsidRPr="000F68C7" w:rsidRDefault="003E38CA" w:rsidP="003E38CA">
      <w:pPr>
        <w:pStyle w:val="Prrafodelista"/>
        <w:shd w:val="clear" w:color="auto" w:fill="FFFFFF" w:themeFill="background1"/>
        <w:rPr>
          <w:rFonts w:ascii="Arial" w:hAnsi="Arial" w:cs="Arial"/>
          <w:sz w:val="20"/>
          <w:szCs w:val="20"/>
        </w:rPr>
      </w:pPr>
    </w:p>
    <w:p w14:paraId="66105717" w14:textId="139B5479" w:rsidR="00A42EE9" w:rsidRDefault="007A0B48" w:rsidP="007A0B48">
      <w:pPr>
        <w:pStyle w:val="Prrafodelista"/>
        <w:tabs>
          <w:tab w:val="left" w:pos="709"/>
        </w:tabs>
        <w:spacing w:after="0" w:line="240" w:lineRule="auto"/>
        <w:ind w:left="567"/>
        <w:jc w:val="both"/>
        <w:rPr>
          <w:rFonts w:ascii="Arial" w:hAnsi="Arial" w:cs="Arial"/>
          <w:i/>
          <w:sz w:val="20"/>
          <w:szCs w:val="20"/>
        </w:rPr>
      </w:pPr>
      <w:r>
        <w:rPr>
          <w:rFonts w:ascii="Arial" w:hAnsi="Arial" w:cs="Arial"/>
          <w:i/>
          <w:sz w:val="20"/>
          <w:szCs w:val="20"/>
        </w:rPr>
        <w:t>“</w:t>
      </w:r>
      <w:r w:rsidR="00EF06E0">
        <w:rPr>
          <w:rFonts w:ascii="Arial" w:hAnsi="Arial" w:cs="Arial"/>
          <w:i/>
          <w:sz w:val="20"/>
          <w:szCs w:val="20"/>
        </w:rPr>
        <w:t xml:space="preserve">En relación a lo anterior citado y solicitado es de manifestarse que de conformidad con la Ley </w:t>
      </w:r>
      <w:r w:rsidR="00F5743F">
        <w:rPr>
          <w:rFonts w:ascii="Arial" w:hAnsi="Arial" w:cs="Arial"/>
          <w:i/>
          <w:sz w:val="20"/>
          <w:szCs w:val="20"/>
        </w:rPr>
        <w:t>General de Protección de Datos P</w:t>
      </w:r>
      <w:r w:rsidR="00EF06E0">
        <w:rPr>
          <w:rFonts w:ascii="Arial" w:hAnsi="Arial" w:cs="Arial"/>
          <w:i/>
          <w:sz w:val="20"/>
          <w:szCs w:val="20"/>
        </w:rPr>
        <w:t xml:space="preserve">ersonales en </w:t>
      </w:r>
      <w:r w:rsidR="00F5743F">
        <w:rPr>
          <w:rFonts w:ascii="Arial" w:hAnsi="Arial" w:cs="Arial"/>
          <w:i/>
          <w:sz w:val="20"/>
          <w:szCs w:val="20"/>
        </w:rPr>
        <w:t>Posesión</w:t>
      </w:r>
      <w:r w:rsidR="00EF06E0">
        <w:rPr>
          <w:rFonts w:ascii="Arial" w:hAnsi="Arial" w:cs="Arial"/>
          <w:i/>
          <w:sz w:val="20"/>
          <w:szCs w:val="20"/>
        </w:rPr>
        <w:t xml:space="preserve"> de Sujetos Obligados</w:t>
      </w:r>
      <w:r w:rsidR="00F5743F">
        <w:rPr>
          <w:rFonts w:ascii="Arial" w:hAnsi="Arial" w:cs="Arial"/>
          <w:i/>
          <w:sz w:val="20"/>
          <w:szCs w:val="20"/>
        </w:rPr>
        <w:t xml:space="preserve">, Ley General de acceso a la Información Publica y Ley Federal de Acceso a la Información Publica, </w:t>
      </w:r>
      <w:r w:rsidR="00F5743F" w:rsidRPr="001E1122">
        <w:rPr>
          <w:rFonts w:ascii="Arial" w:hAnsi="Arial" w:cs="Arial"/>
          <w:b/>
          <w:i/>
          <w:sz w:val="20"/>
          <w:szCs w:val="20"/>
        </w:rPr>
        <w:t>se considera como información confidencial, a la que solo tendrá acceso su titular</w:t>
      </w:r>
      <w:r w:rsidR="00F5743F">
        <w:rPr>
          <w:rFonts w:ascii="Arial" w:hAnsi="Arial" w:cs="Arial"/>
          <w:i/>
          <w:sz w:val="20"/>
          <w:szCs w:val="20"/>
        </w:rPr>
        <w:t xml:space="preserve">, aunado a ello resulta aplicable el criterio número 19/13 emitido por el Instituto Nacional de Transparencia, denominado, </w:t>
      </w:r>
      <w:r w:rsidR="00F5743F" w:rsidRPr="001E1122">
        <w:rPr>
          <w:rFonts w:ascii="Arial" w:hAnsi="Arial" w:cs="Arial"/>
          <w:b/>
          <w:i/>
          <w:sz w:val="20"/>
          <w:szCs w:val="20"/>
        </w:rPr>
        <w:t>NOMBRE DE ACTORES EN JUICIOS LABORALES CONSTITUYE, EN PRINCIPIO, INFORMACION CONFIDENCIAL</w:t>
      </w:r>
      <w:r w:rsidR="00F5743F">
        <w:rPr>
          <w:rFonts w:ascii="Arial" w:hAnsi="Arial" w:cs="Arial"/>
          <w:i/>
          <w:sz w:val="20"/>
          <w:szCs w:val="20"/>
        </w:rPr>
        <w:t xml:space="preserve">; razón por </w:t>
      </w:r>
      <w:r>
        <w:rPr>
          <w:rFonts w:ascii="Arial" w:hAnsi="Arial" w:cs="Arial"/>
          <w:i/>
          <w:sz w:val="20"/>
          <w:szCs w:val="20"/>
        </w:rPr>
        <w:t>la</w:t>
      </w:r>
      <w:r w:rsidR="00F5743F">
        <w:rPr>
          <w:rFonts w:ascii="Arial" w:hAnsi="Arial" w:cs="Arial"/>
          <w:i/>
          <w:sz w:val="20"/>
          <w:szCs w:val="20"/>
        </w:rPr>
        <w:t xml:space="preserve"> cual y a efecto de velar por la protección de datos personales </w:t>
      </w:r>
      <w:r>
        <w:rPr>
          <w:rFonts w:ascii="Arial" w:hAnsi="Arial" w:cs="Arial"/>
          <w:i/>
          <w:sz w:val="20"/>
          <w:szCs w:val="20"/>
        </w:rPr>
        <w:t xml:space="preserve">de los empleados de este Nosocomio, no se está en posibilidades de emitir el resultado en los términos solicitados, no obstante lo anterior y con el ánimo de colaborar con el Instituto Nacional y esa H. Unidad de Transparencia , en atención a lo requerido, se adjunta tabla que contiene la relación de 174 juicios laborales, con número de expediente interpuestos en contra de este Hospital Infantil de México Federico </w:t>
      </w:r>
      <w:r w:rsidR="001E1122">
        <w:rPr>
          <w:rFonts w:ascii="Arial" w:hAnsi="Arial" w:cs="Arial"/>
          <w:i/>
          <w:sz w:val="20"/>
          <w:szCs w:val="20"/>
        </w:rPr>
        <w:t>Gómez. (Sic)</w:t>
      </w:r>
    </w:p>
    <w:p w14:paraId="27E746D9" w14:textId="77777777" w:rsidR="00995438" w:rsidRDefault="00995438" w:rsidP="00995438">
      <w:pPr>
        <w:jc w:val="both"/>
        <w:rPr>
          <w:rFonts w:ascii="SOBERANA TEXTO" w:eastAsia="Times New Roman" w:hAnsi="SOBERANA TEXTO"/>
          <w:sz w:val="22"/>
          <w:szCs w:val="22"/>
          <w:lang w:val="es-ES"/>
        </w:rPr>
      </w:pPr>
    </w:p>
    <w:tbl>
      <w:tblPr>
        <w:tblStyle w:val="Tablaconcuadrcula"/>
        <w:tblW w:w="0" w:type="auto"/>
        <w:tblLook w:val="04A0" w:firstRow="1" w:lastRow="0" w:firstColumn="1" w:lastColumn="0" w:noHBand="0" w:noVBand="1"/>
      </w:tblPr>
      <w:tblGrid>
        <w:gridCol w:w="1660"/>
        <w:gridCol w:w="1660"/>
        <w:gridCol w:w="1660"/>
        <w:gridCol w:w="1660"/>
        <w:gridCol w:w="1661"/>
        <w:gridCol w:w="1661"/>
      </w:tblGrid>
      <w:tr w:rsidR="00995438" w14:paraId="7ADBBBA6" w14:textId="77777777" w:rsidTr="008D04A1">
        <w:tc>
          <w:tcPr>
            <w:tcW w:w="1660" w:type="dxa"/>
            <w:vAlign w:val="center"/>
          </w:tcPr>
          <w:p w14:paraId="6E95BE82"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lastRenderedPageBreak/>
              <w:t>1.- 868/2005</w:t>
            </w:r>
          </w:p>
        </w:tc>
        <w:tc>
          <w:tcPr>
            <w:tcW w:w="1660" w:type="dxa"/>
            <w:vAlign w:val="center"/>
          </w:tcPr>
          <w:p w14:paraId="01BA6C9A"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30.- 728/2016</w:t>
            </w:r>
          </w:p>
        </w:tc>
        <w:tc>
          <w:tcPr>
            <w:tcW w:w="1660" w:type="dxa"/>
          </w:tcPr>
          <w:p w14:paraId="67E50EA8"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59.- 174/2021</w:t>
            </w:r>
          </w:p>
        </w:tc>
        <w:tc>
          <w:tcPr>
            <w:tcW w:w="1660" w:type="dxa"/>
            <w:vAlign w:val="center"/>
          </w:tcPr>
          <w:p w14:paraId="59704482"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88.- 372/2016</w:t>
            </w:r>
          </w:p>
        </w:tc>
        <w:tc>
          <w:tcPr>
            <w:tcW w:w="1661" w:type="dxa"/>
            <w:vAlign w:val="center"/>
          </w:tcPr>
          <w:p w14:paraId="43011B4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7</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704/2019</w:t>
            </w:r>
          </w:p>
        </w:tc>
        <w:tc>
          <w:tcPr>
            <w:tcW w:w="1661" w:type="dxa"/>
            <w:vAlign w:val="center"/>
          </w:tcPr>
          <w:p w14:paraId="1C80236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6</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338/2014</w:t>
            </w:r>
          </w:p>
        </w:tc>
      </w:tr>
      <w:tr w:rsidR="00995438" w14:paraId="4E863468" w14:textId="77777777" w:rsidTr="008D04A1">
        <w:tc>
          <w:tcPr>
            <w:tcW w:w="1660" w:type="dxa"/>
            <w:vAlign w:val="center"/>
          </w:tcPr>
          <w:p w14:paraId="5ABAD234"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2.- 489/2006 1167/2008</w:t>
            </w:r>
          </w:p>
        </w:tc>
        <w:tc>
          <w:tcPr>
            <w:tcW w:w="1660" w:type="dxa"/>
            <w:vAlign w:val="center"/>
          </w:tcPr>
          <w:p w14:paraId="4C1EFB5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31.- 731/2016</w:t>
            </w:r>
          </w:p>
        </w:tc>
        <w:tc>
          <w:tcPr>
            <w:tcW w:w="1660" w:type="dxa"/>
            <w:vAlign w:val="center"/>
          </w:tcPr>
          <w:p w14:paraId="5B9C37E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60.- 621/2021</w:t>
            </w:r>
          </w:p>
        </w:tc>
        <w:tc>
          <w:tcPr>
            <w:tcW w:w="1660" w:type="dxa"/>
            <w:vAlign w:val="center"/>
          </w:tcPr>
          <w:p w14:paraId="13188A55"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9</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638/2016</w:t>
            </w:r>
          </w:p>
        </w:tc>
        <w:tc>
          <w:tcPr>
            <w:tcW w:w="1661" w:type="dxa"/>
            <w:vAlign w:val="center"/>
          </w:tcPr>
          <w:p w14:paraId="2F7F9F52"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779/2019</w:t>
            </w:r>
          </w:p>
        </w:tc>
        <w:tc>
          <w:tcPr>
            <w:tcW w:w="1661" w:type="dxa"/>
            <w:vAlign w:val="center"/>
          </w:tcPr>
          <w:p w14:paraId="4E0FC85B"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7</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411/2014</w:t>
            </w:r>
          </w:p>
        </w:tc>
      </w:tr>
      <w:tr w:rsidR="00995438" w14:paraId="2B01015B" w14:textId="77777777" w:rsidTr="008D04A1">
        <w:tc>
          <w:tcPr>
            <w:tcW w:w="1660" w:type="dxa"/>
            <w:vAlign w:val="center"/>
          </w:tcPr>
          <w:p w14:paraId="0D95627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761/2006</w:t>
            </w:r>
          </w:p>
        </w:tc>
        <w:tc>
          <w:tcPr>
            <w:tcW w:w="1660" w:type="dxa"/>
            <w:vAlign w:val="center"/>
          </w:tcPr>
          <w:p w14:paraId="36EEF2D4"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817/2016</w:t>
            </w:r>
          </w:p>
        </w:tc>
        <w:tc>
          <w:tcPr>
            <w:tcW w:w="1660" w:type="dxa"/>
            <w:vAlign w:val="center"/>
          </w:tcPr>
          <w:p w14:paraId="07E67E12"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690/2021</w:t>
            </w:r>
          </w:p>
        </w:tc>
        <w:tc>
          <w:tcPr>
            <w:tcW w:w="1660" w:type="dxa"/>
            <w:vAlign w:val="center"/>
          </w:tcPr>
          <w:p w14:paraId="307F1DDB"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90.- 747/2016</w:t>
            </w:r>
          </w:p>
        </w:tc>
        <w:tc>
          <w:tcPr>
            <w:tcW w:w="1661" w:type="dxa"/>
            <w:vAlign w:val="center"/>
          </w:tcPr>
          <w:p w14:paraId="17A91F92"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9</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970/2019</w:t>
            </w:r>
          </w:p>
        </w:tc>
        <w:tc>
          <w:tcPr>
            <w:tcW w:w="1661" w:type="dxa"/>
            <w:vAlign w:val="center"/>
          </w:tcPr>
          <w:p w14:paraId="4E2CE2AE"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433/2014</w:t>
            </w:r>
          </w:p>
        </w:tc>
      </w:tr>
      <w:tr w:rsidR="00995438" w14:paraId="7351D834" w14:textId="77777777" w:rsidTr="008D04A1">
        <w:tc>
          <w:tcPr>
            <w:tcW w:w="1660" w:type="dxa"/>
            <w:vAlign w:val="center"/>
          </w:tcPr>
          <w:p w14:paraId="609DD939"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4.- 865/2006</w:t>
            </w:r>
          </w:p>
        </w:tc>
        <w:tc>
          <w:tcPr>
            <w:tcW w:w="1660" w:type="dxa"/>
            <w:vAlign w:val="center"/>
          </w:tcPr>
          <w:p w14:paraId="22A33F64"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393/2017</w:t>
            </w:r>
          </w:p>
        </w:tc>
        <w:tc>
          <w:tcPr>
            <w:tcW w:w="1660" w:type="dxa"/>
            <w:vAlign w:val="center"/>
          </w:tcPr>
          <w:p w14:paraId="6BC3B771"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1049/2021</w:t>
            </w:r>
          </w:p>
        </w:tc>
        <w:tc>
          <w:tcPr>
            <w:tcW w:w="1660" w:type="dxa"/>
            <w:vAlign w:val="center"/>
          </w:tcPr>
          <w:p w14:paraId="4E615B44"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954/2016</w:t>
            </w:r>
          </w:p>
        </w:tc>
        <w:tc>
          <w:tcPr>
            <w:tcW w:w="1661" w:type="dxa"/>
            <w:vAlign w:val="center"/>
          </w:tcPr>
          <w:p w14:paraId="07F72B3B"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120.- 1007/2019</w:t>
            </w:r>
          </w:p>
        </w:tc>
        <w:tc>
          <w:tcPr>
            <w:tcW w:w="1661" w:type="dxa"/>
            <w:vAlign w:val="center"/>
          </w:tcPr>
          <w:p w14:paraId="30421CA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9</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568/2014</w:t>
            </w:r>
          </w:p>
        </w:tc>
      </w:tr>
      <w:tr w:rsidR="00995438" w14:paraId="0BC9D5D2" w14:textId="77777777" w:rsidTr="008D04A1">
        <w:tc>
          <w:tcPr>
            <w:tcW w:w="1660" w:type="dxa"/>
            <w:vAlign w:val="center"/>
          </w:tcPr>
          <w:p w14:paraId="25E0432B"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5.- 878/2009</w:t>
            </w:r>
          </w:p>
        </w:tc>
        <w:tc>
          <w:tcPr>
            <w:tcW w:w="1660" w:type="dxa"/>
            <w:vAlign w:val="center"/>
          </w:tcPr>
          <w:p w14:paraId="277DA143"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394/2017</w:t>
            </w:r>
          </w:p>
        </w:tc>
        <w:tc>
          <w:tcPr>
            <w:tcW w:w="1660" w:type="dxa"/>
            <w:vAlign w:val="center"/>
          </w:tcPr>
          <w:p w14:paraId="19A05C9C"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336/2022</w:t>
            </w:r>
          </w:p>
        </w:tc>
        <w:tc>
          <w:tcPr>
            <w:tcW w:w="1660" w:type="dxa"/>
            <w:vAlign w:val="center"/>
          </w:tcPr>
          <w:p w14:paraId="380D9B4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969/2016</w:t>
            </w:r>
          </w:p>
        </w:tc>
        <w:tc>
          <w:tcPr>
            <w:tcW w:w="1661" w:type="dxa"/>
            <w:vAlign w:val="center"/>
          </w:tcPr>
          <w:p w14:paraId="7D0A94A8"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1008/2019</w:t>
            </w:r>
          </w:p>
        </w:tc>
        <w:tc>
          <w:tcPr>
            <w:tcW w:w="1661" w:type="dxa"/>
            <w:vAlign w:val="center"/>
          </w:tcPr>
          <w:p w14:paraId="19F5F522"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 xml:space="preserve">0.- </w:t>
            </w:r>
            <w:r>
              <w:rPr>
                <w:rFonts w:ascii="Arial Narrow" w:eastAsia="Arial Narrow" w:hAnsi="Arial Narrow" w:cs="Arial Narrow"/>
                <w:color w:val="000000"/>
                <w:sz w:val="18"/>
                <w:szCs w:val="18"/>
              </w:rPr>
              <w:t>1212/2015</w:t>
            </w:r>
          </w:p>
        </w:tc>
      </w:tr>
      <w:tr w:rsidR="00995438" w14:paraId="25123563" w14:textId="77777777" w:rsidTr="008D04A1">
        <w:tc>
          <w:tcPr>
            <w:tcW w:w="1660" w:type="dxa"/>
            <w:vAlign w:val="center"/>
          </w:tcPr>
          <w:p w14:paraId="591CA32B"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6.- 378/2010</w:t>
            </w:r>
          </w:p>
        </w:tc>
        <w:tc>
          <w:tcPr>
            <w:tcW w:w="1660" w:type="dxa"/>
            <w:vAlign w:val="center"/>
          </w:tcPr>
          <w:p w14:paraId="3AAC8635"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426/2017</w:t>
            </w:r>
          </w:p>
        </w:tc>
        <w:tc>
          <w:tcPr>
            <w:tcW w:w="1660" w:type="dxa"/>
            <w:vAlign w:val="center"/>
          </w:tcPr>
          <w:p w14:paraId="07A57414"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530/2022</w:t>
            </w:r>
          </w:p>
        </w:tc>
        <w:tc>
          <w:tcPr>
            <w:tcW w:w="1660" w:type="dxa"/>
            <w:vAlign w:val="center"/>
          </w:tcPr>
          <w:p w14:paraId="7162C80D"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970/2016</w:t>
            </w:r>
          </w:p>
        </w:tc>
        <w:tc>
          <w:tcPr>
            <w:tcW w:w="1661" w:type="dxa"/>
            <w:vAlign w:val="center"/>
          </w:tcPr>
          <w:p w14:paraId="75A1A20A"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1025/2019</w:t>
            </w:r>
          </w:p>
        </w:tc>
        <w:tc>
          <w:tcPr>
            <w:tcW w:w="1661" w:type="dxa"/>
            <w:vAlign w:val="center"/>
          </w:tcPr>
          <w:p w14:paraId="54D25BA2"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134/2016</w:t>
            </w:r>
          </w:p>
        </w:tc>
      </w:tr>
      <w:tr w:rsidR="00995438" w14:paraId="7B4D0C14" w14:textId="77777777" w:rsidTr="008D04A1">
        <w:tc>
          <w:tcPr>
            <w:tcW w:w="1660" w:type="dxa"/>
            <w:vAlign w:val="center"/>
          </w:tcPr>
          <w:p w14:paraId="4696E125"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7.- 871/2011</w:t>
            </w:r>
          </w:p>
        </w:tc>
        <w:tc>
          <w:tcPr>
            <w:tcW w:w="1660" w:type="dxa"/>
            <w:vAlign w:val="center"/>
          </w:tcPr>
          <w:p w14:paraId="25481B8A"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623/2017</w:t>
            </w:r>
          </w:p>
        </w:tc>
        <w:tc>
          <w:tcPr>
            <w:tcW w:w="1660" w:type="dxa"/>
            <w:vAlign w:val="center"/>
          </w:tcPr>
          <w:p w14:paraId="5A554177"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221/2001</w:t>
            </w:r>
          </w:p>
        </w:tc>
        <w:tc>
          <w:tcPr>
            <w:tcW w:w="1660" w:type="dxa"/>
            <w:vAlign w:val="center"/>
          </w:tcPr>
          <w:p w14:paraId="13BD6540"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986/2016</w:t>
            </w:r>
          </w:p>
        </w:tc>
        <w:tc>
          <w:tcPr>
            <w:tcW w:w="1661" w:type="dxa"/>
            <w:vAlign w:val="center"/>
          </w:tcPr>
          <w:p w14:paraId="63E1F4C1"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495/2020</w:t>
            </w:r>
          </w:p>
        </w:tc>
        <w:tc>
          <w:tcPr>
            <w:tcW w:w="1661" w:type="dxa"/>
            <w:vAlign w:val="center"/>
          </w:tcPr>
          <w:p w14:paraId="6E778C44"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435/2016</w:t>
            </w:r>
          </w:p>
        </w:tc>
      </w:tr>
      <w:tr w:rsidR="00995438" w14:paraId="6F904998" w14:textId="77777777" w:rsidTr="008D04A1">
        <w:tc>
          <w:tcPr>
            <w:tcW w:w="1660" w:type="dxa"/>
            <w:vAlign w:val="center"/>
          </w:tcPr>
          <w:p w14:paraId="55D55360"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8.-106/2012</w:t>
            </w:r>
          </w:p>
        </w:tc>
        <w:tc>
          <w:tcPr>
            <w:tcW w:w="1660" w:type="dxa"/>
            <w:vAlign w:val="center"/>
          </w:tcPr>
          <w:p w14:paraId="73EC6A4E"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716/2017</w:t>
            </w:r>
          </w:p>
        </w:tc>
        <w:tc>
          <w:tcPr>
            <w:tcW w:w="1660" w:type="dxa"/>
            <w:vAlign w:val="center"/>
          </w:tcPr>
          <w:p w14:paraId="4FB729C5"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678/2001</w:t>
            </w:r>
          </w:p>
        </w:tc>
        <w:tc>
          <w:tcPr>
            <w:tcW w:w="1660" w:type="dxa"/>
            <w:vAlign w:val="center"/>
          </w:tcPr>
          <w:p w14:paraId="40CA591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1011/2016</w:t>
            </w:r>
          </w:p>
        </w:tc>
        <w:tc>
          <w:tcPr>
            <w:tcW w:w="1661" w:type="dxa"/>
            <w:vAlign w:val="center"/>
          </w:tcPr>
          <w:p w14:paraId="2DC877C3"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4</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715/2020</w:t>
            </w:r>
          </w:p>
        </w:tc>
        <w:tc>
          <w:tcPr>
            <w:tcW w:w="1661" w:type="dxa"/>
            <w:vAlign w:val="center"/>
          </w:tcPr>
          <w:p w14:paraId="7EA73459"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1013/2016</w:t>
            </w:r>
          </w:p>
        </w:tc>
      </w:tr>
      <w:tr w:rsidR="00995438" w14:paraId="5E50B3FC" w14:textId="77777777" w:rsidTr="008D04A1">
        <w:tc>
          <w:tcPr>
            <w:tcW w:w="1660" w:type="dxa"/>
            <w:vAlign w:val="center"/>
          </w:tcPr>
          <w:p w14:paraId="0D643173"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9.- 609/2012</w:t>
            </w:r>
          </w:p>
        </w:tc>
        <w:tc>
          <w:tcPr>
            <w:tcW w:w="1660" w:type="dxa"/>
            <w:vAlign w:val="center"/>
          </w:tcPr>
          <w:p w14:paraId="57C9CB8A"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38.- 801/2017</w:t>
            </w:r>
          </w:p>
        </w:tc>
        <w:tc>
          <w:tcPr>
            <w:tcW w:w="1660" w:type="dxa"/>
            <w:vAlign w:val="center"/>
          </w:tcPr>
          <w:p w14:paraId="739240E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699/2007</w:t>
            </w:r>
          </w:p>
        </w:tc>
        <w:tc>
          <w:tcPr>
            <w:tcW w:w="1660" w:type="dxa"/>
            <w:vAlign w:val="center"/>
          </w:tcPr>
          <w:p w14:paraId="4CD0BA9B"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209/2017</w:t>
            </w:r>
          </w:p>
        </w:tc>
        <w:tc>
          <w:tcPr>
            <w:tcW w:w="1661" w:type="dxa"/>
            <w:vAlign w:val="center"/>
          </w:tcPr>
          <w:p w14:paraId="7E939A4E"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716/2020</w:t>
            </w:r>
          </w:p>
        </w:tc>
        <w:tc>
          <w:tcPr>
            <w:tcW w:w="1661" w:type="dxa"/>
            <w:vAlign w:val="center"/>
          </w:tcPr>
          <w:p w14:paraId="7F93A5E8"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4</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486/2017</w:t>
            </w:r>
          </w:p>
        </w:tc>
      </w:tr>
      <w:tr w:rsidR="00995438" w14:paraId="366B9245" w14:textId="77777777" w:rsidTr="008D04A1">
        <w:tc>
          <w:tcPr>
            <w:tcW w:w="1660" w:type="dxa"/>
            <w:vAlign w:val="center"/>
          </w:tcPr>
          <w:p w14:paraId="5915AA6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10.- 691/2012</w:t>
            </w:r>
          </w:p>
        </w:tc>
        <w:tc>
          <w:tcPr>
            <w:tcW w:w="1660" w:type="dxa"/>
            <w:vAlign w:val="center"/>
          </w:tcPr>
          <w:p w14:paraId="2F36314B"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3</w:t>
            </w:r>
            <w:r>
              <w:rPr>
                <w:rFonts w:ascii="Arial Narrow" w:eastAsia="Arial Narrow" w:hAnsi="Arial Narrow" w:cs="Arial Narrow"/>
                <w:color w:val="000000"/>
                <w:sz w:val="18"/>
                <w:szCs w:val="18"/>
              </w:rPr>
              <w:t>9</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923/2017</w:t>
            </w:r>
          </w:p>
        </w:tc>
        <w:tc>
          <w:tcPr>
            <w:tcW w:w="1660" w:type="dxa"/>
            <w:vAlign w:val="center"/>
          </w:tcPr>
          <w:p w14:paraId="4D0DCCDB" w14:textId="77777777" w:rsidR="00995438" w:rsidRPr="00FE05E0" w:rsidRDefault="00995438" w:rsidP="008D04A1">
            <w:pPr>
              <w:rPr>
                <w:rFonts w:ascii="Arial Narrow" w:eastAsia="Arial Narrow" w:hAnsi="Arial Narrow" w:cs="Arial Narrow"/>
                <w:color w:val="000000"/>
                <w:sz w:val="18"/>
                <w:szCs w:val="18"/>
              </w:rPr>
            </w:pPr>
            <w:r w:rsidRPr="0024274A">
              <w:rPr>
                <w:rFonts w:ascii="Arial Narrow" w:eastAsia="Arial Narrow" w:hAnsi="Arial Narrow" w:cs="Arial Narrow"/>
                <w:color w:val="000000"/>
                <w:sz w:val="18"/>
                <w:szCs w:val="18"/>
              </w:rPr>
              <w:t>6</w:t>
            </w:r>
            <w:r>
              <w:rPr>
                <w:rFonts w:ascii="Arial Narrow" w:eastAsia="Arial Narrow" w:hAnsi="Arial Narrow" w:cs="Arial Narrow"/>
                <w:color w:val="000000"/>
                <w:sz w:val="18"/>
                <w:szCs w:val="18"/>
              </w:rPr>
              <w:t>8</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159/2009-1359/2009</w:t>
            </w:r>
          </w:p>
        </w:tc>
        <w:tc>
          <w:tcPr>
            <w:tcW w:w="1660" w:type="dxa"/>
            <w:vAlign w:val="center"/>
          </w:tcPr>
          <w:p w14:paraId="2578D9C2"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347/2017</w:t>
            </w:r>
          </w:p>
        </w:tc>
        <w:tc>
          <w:tcPr>
            <w:tcW w:w="1661" w:type="dxa"/>
            <w:vAlign w:val="center"/>
          </w:tcPr>
          <w:p w14:paraId="2846A60B"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6</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770/2020</w:t>
            </w:r>
          </w:p>
        </w:tc>
        <w:tc>
          <w:tcPr>
            <w:tcW w:w="1661" w:type="dxa"/>
            <w:vAlign w:val="center"/>
          </w:tcPr>
          <w:p w14:paraId="395CC12C"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877/2017</w:t>
            </w:r>
          </w:p>
        </w:tc>
      </w:tr>
      <w:tr w:rsidR="00995438" w14:paraId="39BFB495" w14:textId="77777777" w:rsidTr="008D04A1">
        <w:tc>
          <w:tcPr>
            <w:tcW w:w="1660" w:type="dxa"/>
            <w:vAlign w:val="center"/>
          </w:tcPr>
          <w:p w14:paraId="57D74060"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11.- 692/2012</w:t>
            </w:r>
          </w:p>
        </w:tc>
        <w:tc>
          <w:tcPr>
            <w:tcW w:w="1660" w:type="dxa"/>
            <w:vAlign w:val="center"/>
          </w:tcPr>
          <w:p w14:paraId="77CD7E82"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40.- 315/2018</w:t>
            </w:r>
          </w:p>
        </w:tc>
        <w:tc>
          <w:tcPr>
            <w:tcW w:w="1660" w:type="dxa"/>
            <w:vAlign w:val="center"/>
          </w:tcPr>
          <w:p w14:paraId="217B470D"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69.- 493/2009</w:t>
            </w:r>
          </w:p>
        </w:tc>
        <w:tc>
          <w:tcPr>
            <w:tcW w:w="1660" w:type="dxa"/>
            <w:vAlign w:val="center"/>
          </w:tcPr>
          <w:p w14:paraId="1161811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9</w:t>
            </w:r>
            <w:r>
              <w:rPr>
                <w:rFonts w:ascii="Arial Narrow" w:eastAsia="Arial Narrow" w:hAnsi="Arial Narrow" w:cs="Arial Narrow"/>
                <w:color w:val="000000"/>
                <w:sz w:val="18"/>
                <w:szCs w:val="18"/>
              </w:rPr>
              <w:t>8</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397/2017</w:t>
            </w:r>
          </w:p>
        </w:tc>
        <w:tc>
          <w:tcPr>
            <w:tcW w:w="1661" w:type="dxa"/>
            <w:vAlign w:val="center"/>
          </w:tcPr>
          <w:p w14:paraId="64A1E7C8"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7</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651/2021</w:t>
            </w:r>
          </w:p>
        </w:tc>
        <w:tc>
          <w:tcPr>
            <w:tcW w:w="1661" w:type="dxa"/>
            <w:vAlign w:val="center"/>
          </w:tcPr>
          <w:p w14:paraId="3245C5B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6</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478/2018</w:t>
            </w:r>
          </w:p>
        </w:tc>
      </w:tr>
      <w:tr w:rsidR="00995438" w14:paraId="1DDBD70F" w14:textId="77777777" w:rsidTr="008D04A1">
        <w:tc>
          <w:tcPr>
            <w:tcW w:w="1660" w:type="dxa"/>
            <w:vAlign w:val="center"/>
          </w:tcPr>
          <w:p w14:paraId="0A7F989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12.-309/2013</w:t>
            </w:r>
          </w:p>
        </w:tc>
        <w:tc>
          <w:tcPr>
            <w:tcW w:w="1660" w:type="dxa"/>
            <w:vAlign w:val="center"/>
          </w:tcPr>
          <w:p w14:paraId="5C0C9D62"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326/2018</w:t>
            </w:r>
          </w:p>
        </w:tc>
        <w:tc>
          <w:tcPr>
            <w:tcW w:w="1660" w:type="dxa"/>
            <w:vAlign w:val="center"/>
          </w:tcPr>
          <w:p w14:paraId="6AFEA6F8"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70.- 239/2010</w:t>
            </w:r>
          </w:p>
        </w:tc>
        <w:tc>
          <w:tcPr>
            <w:tcW w:w="1660" w:type="dxa"/>
            <w:vAlign w:val="center"/>
          </w:tcPr>
          <w:p w14:paraId="4658674A"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99.- 529/2017</w:t>
            </w:r>
          </w:p>
        </w:tc>
        <w:tc>
          <w:tcPr>
            <w:tcW w:w="1661" w:type="dxa"/>
            <w:vAlign w:val="center"/>
          </w:tcPr>
          <w:p w14:paraId="487F4AA3"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779/2021</w:t>
            </w:r>
          </w:p>
        </w:tc>
        <w:tc>
          <w:tcPr>
            <w:tcW w:w="1661" w:type="dxa"/>
            <w:vAlign w:val="center"/>
          </w:tcPr>
          <w:p w14:paraId="565F375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7</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563/2018</w:t>
            </w:r>
          </w:p>
        </w:tc>
      </w:tr>
      <w:tr w:rsidR="00995438" w14:paraId="2FB4D99E" w14:textId="77777777" w:rsidTr="008D04A1">
        <w:tc>
          <w:tcPr>
            <w:tcW w:w="1660" w:type="dxa"/>
            <w:vAlign w:val="center"/>
          </w:tcPr>
          <w:p w14:paraId="15D61FFC"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13.- 415/2013</w:t>
            </w:r>
          </w:p>
        </w:tc>
        <w:tc>
          <w:tcPr>
            <w:tcW w:w="1660" w:type="dxa"/>
            <w:vAlign w:val="center"/>
          </w:tcPr>
          <w:p w14:paraId="5295CF9A"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339/2018</w:t>
            </w:r>
          </w:p>
        </w:tc>
        <w:tc>
          <w:tcPr>
            <w:tcW w:w="1660" w:type="dxa"/>
            <w:vAlign w:val="center"/>
          </w:tcPr>
          <w:p w14:paraId="584A249B"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1037/2010</w:t>
            </w:r>
          </w:p>
        </w:tc>
        <w:tc>
          <w:tcPr>
            <w:tcW w:w="1660" w:type="dxa"/>
            <w:vAlign w:val="center"/>
          </w:tcPr>
          <w:p w14:paraId="2F6B2A19"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100.- 705/2017</w:t>
            </w:r>
          </w:p>
        </w:tc>
        <w:tc>
          <w:tcPr>
            <w:tcW w:w="1661" w:type="dxa"/>
            <w:vAlign w:val="center"/>
          </w:tcPr>
          <w:p w14:paraId="3D3AC81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12</w:t>
            </w:r>
            <w:r>
              <w:rPr>
                <w:rFonts w:ascii="Arial Narrow" w:eastAsia="Arial Narrow" w:hAnsi="Arial Narrow" w:cs="Arial Narrow"/>
                <w:color w:val="000000"/>
                <w:sz w:val="18"/>
                <w:szCs w:val="18"/>
              </w:rPr>
              <w:t>9</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887/2021</w:t>
            </w:r>
          </w:p>
        </w:tc>
        <w:tc>
          <w:tcPr>
            <w:tcW w:w="1661" w:type="dxa"/>
            <w:vAlign w:val="center"/>
          </w:tcPr>
          <w:p w14:paraId="131BE1DF"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15</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5257/2018</w:t>
            </w:r>
          </w:p>
        </w:tc>
      </w:tr>
      <w:tr w:rsidR="00995438" w14:paraId="05EC56E2" w14:textId="77777777" w:rsidTr="008D04A1">
        <w:tc>
          <w:tcPr>
            <w:tcW w:w="1660" w:type="dxa"/>
            <w:vAlign w:val="center"/>
          </w:tcPr>
          <w:p w14:paraId="480D3F5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14.- 641/2013</w:t>
            </w:r>
          </w:p>
        </w:tc>
        <w:tc>
          <w:tcPr>
            <w:tcW w:w="1660" w:type="dxa"/>
            <w:vAlign w:val="center"/>
          </w:tcPr>
          <w:p w14:paraId="3F42D3C1"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660/2018</w:t>
            </w:r>
          </w:p>
        </w:tc>
        <w:tc>
          <w:tcPr>
            <w:tcW w:w="1660" w:type="dxa"/>
            <w:vAlign w:val="center"/>
          </w:tcPr>
          <w:p w14:paraId="01C257FA"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691/2011</w:t>
            </w:r>
          </w:p>
        </w:tc>
        <w:tc>
          <w:tcPr>
            <w:tcW w:w="1660" w:type="dxa"/>
            <w:vAlign w:val="center"/>
          </w:tcPr>
          <w:p w14:paraId="17B5C287"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706/2017</w:t>
            </w:r>
          </w:p>
        </w:tc>
        <w:tc>
          <w:tcPr>
            <w:tcW w:w="1661" w:type="dxa"/>
            <w:vAlign w:val="center"/>
          </w:tcPr>
          <w:p w14:paraId="32F46B12"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130.- 888/2021</w:t>
            </w:r>
          </w:p>
        </w:tc>
        <w:tc>
          <w:tcPr>
            <w:tcW w:w="1661" w:type="dxa"/>
            <w:vAlign w:val="center"/>
          </w:tcPr>
          <w:p w14:paraId="65BC5A98"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w:t>
            </w:r>
            <w:r>
              <w:rPr>
                <w:rFonts w:ascii="Arial Narrow" w:eastAsia="Arial Narrow" w:hAnsi="Arial Narrow" w:cs="Arial Narrow"/>
                <w:color w:val="000000"/>
                <w:sz w:val="18"/>
                <w:szCs w:val="18"/>
              </w:rPr>
              <w:t>59</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189/2019</w:t>
            </w:r>
          </w:p>
        </w:tc>
      </w:tr>
      <w:tr w:rsidR="00995438" w14:paraId="269411B7" w14:textId="77777777" w:rsidTr="008D04A1">
        <w:tc>
          <w:tcPr>
            <w:tcW w:w="1660" w:type="dxa"/>
            <w:vAlign w:val="center"/>
          </w:tcPr>
          <w:p w14:paraId="56CDD186"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15.- 785/2013</w:t>
            </w:r>
          </w:p>
        </w:tc>
        <w:tc>
          <w:tcPr>
            <w:tcW w:w="1660" w:type="dxa"/>
            <w:vAlign w:val="center"/>
          </w:tcPr>
          <w:p w14:paraId="30EBEF14"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 xml:space="preserve"> </w:t>
            </w: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696/2018</w:t>
            </w:r>
          </w:p>
        </w:tc>
        <w:tc>
          <w:tcPr>
            <w:tcW w:w="1660" w:type="dxa"/>
            <w:vAlign w:val="center"/>
          </w:tcPr>
          <w:p w14:paraId="663F8D3B"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1003/2011</w:t>
            </w:r>
          </w:p>
        </w:tc>
        <w:tc>
          <w:tcPr>
            <w:tcW w:w="1660" w:type="dxa"/>
            <w:vAlign w:val="center"/>
          </w:tcPr>
          <w:p w14:paraId="2F1A0EC4"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796/2017</w:t>
            </w:r>
          </w:p>
        </w:tc>
        <w:tc>
          <w:tcPr>
            <w:tcW w:w="1661" w:type="dxa"/>
            <w:vAlign w:val="center"/>
          </w:tcPr>
          <w:p w14:paraId="15B5321F"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w:t>
            </w:r>
            <w:r>
              <w:rPr>
                <w:rFonts w:ascii="Arial Narrow" w:eastAsia="Arial Narrow" w:hAnsi="Arial Narrow" w:cs="Arial Narrow"/>
                <w:color w:val="000000"/>
                <w:sz w:val="18"/>
                <w:szCs w:val="18"/>
              </w:rPr>
              <w:t>31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314/2022</w:t>
            </w:r>
          </w:p>
        </w:tc>
        <w:tc>
          <w:tcPr>
            <w:tcW w:w="1661" w:type="dxa"/>
            <w:vAlign w:val="center"/>
          </w:tcPr>
          <w:p w14:paraId="63509C9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0</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320/2019</w:t>
            </w:r>
          </w:p>
        </w:tc>
      </w:tr>
      <w:tr w:rsidR="00995438" w14:paraId="6C298F6D" w14:textId="77777777" w:rsidTr="008D04A1">
        <w:tc>
          <w:tcPr>
            <w:tcW w:w="1660" w:type="dxa"/>
            <w:vAlign w:val="center"/>
          </w:tcPr>
          <w:p w14:paraId="1978708D"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16.- 02/2014</w:t>
            </w:r>
          </w:p>
        </w:tc>
        <w:tc>
          <w:tcPr>
            <w:tcW w:w="1660" w:type="dxa"/>
            <w:vAlign w:val="center"/>
          </w:tcPr>
          <w:p w14:paraId="3C82873F"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45.- 1012/2018</w:t>
            </w:r>
          </w:p>
        </w:tc>
        <w:tc>
          <w:tcPr>
            <w:tcW w:w="1660" w:type="dxa"/>
            <w:vAlign w:val="center"/>
          </w:tcPr>
          <w:p w14:paraId="768B544D"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111/2013</w:t>
            </w:r>
          </w:p>
        </w:tc>
        <w:tc>
          <w:tcPr>
            <w:tcW w:w="1660" w:type="dxa"/>
            <w:vAlign w:val="center"/>
          </w:tcPr>
          <w:p w14:paraId="5A2DF4B3"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974/2017</w:t>
            </w:r>
          </w:p>
        </w:tc>
        <w:tc>
          <w:tcPr>
            <w:tcW w:w="1661" w:type="dxa"/>
            <w:vAlign w:val="center"/>
          </w:tcPr>
          <w:p w14:paraId="30115211"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490/2022</w:t>
            </w:r>
          </w:p>
        </w:tc>
        <w:tc>
          <w:tcPr>
            <w:tcW w:w="1661" w:type="dxa"/>
            <w:vAlign w:val="center"/>
          </w:tcPr>
          <w:p w14:paraId="23862441"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730/2019</w:t>
            </w:r>
          </w:p>
        </w:tc>
      </w:tr>
      <w:tr w:rsidR="00995438" w14:paraId="28A3D293" w14:textId="77777777" w:rsidTr="008D04A1">
        <w:tc>
          <w:tcPr>
            <w:tcW w:w="1660" w:type="dxa"/>
            <w:vAlign w:val="center"/>
          </w:tcPr>
          <w:p w14:paraId="1170432F"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17.- 50/2014</w:t>
            </w:r>
          </w:p>
        </w:tc>
        <w:tc>
          <w:tcPr>
            <w:tcW w:w="1660" w:type="dxa"/>
            <w:vAlign w:val="center"/>
          </w:tcPr>
          <w:p w14:paraId="1ACE1BD9"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280/2019</w:t>
            </w:r>
          </w:p>
        </w:tc>
        <w:tc>
          <w:tcPr>
            <w:tcW w:w="1660" w:type="dxa"/>
            <w:vAlign w:val="center"/>
          </w:tcPr>
          <w:p w14:paraId="700F0907"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716/2014</w:t>
            </w:r>
          </w:p>
        </w:tc>
        <w:tc>
          <w:tcPr>
            <w:tcW w:w="1660" w:type="dxa"/>
            <w:vAlign w:val="center"/>
          </w:tcPr>
          <w:p w14:paraId="0BDA506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46/2018</w:t>
            </w:r>
          </w:p>
        </w:tc>
        <w:tc>
          <w:tcPr>
            <w:tcW w:w="1661" w:type="dxa"/>
            <w:vAlign w:val="center"/>
          </w:tcPr>
          <w:p w14:paraId="514B207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794/2022</w:t>
            </w:r>
          </w:p>
        </w:tc>
        <w:tc>
          <w:tcPr>
            <w:tcW w:w="1661" w:type="dxa"/>
            <w:vAlign w:val="center"/>
          </w:tcPr>
          <w:p w14:paraId="4A292CA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742/2019</w:t>
            </w:r>
          </w:p>
        </w:tc>
      </w:tr>
      <w:tr w:rsidR="00995438" w14:paraId="696EA98A" w14:textId="77777777" w:rsidTr="008D04A1">
        <w:tc>
          <w:tcPr>
            <w:tcW w:w="1660" w:type="dxa"/>
            <w:vAlign w:val="center"/>
          </w:tcPr>
          <w:p w14:paraId="2FD21032"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18.- 97/2015</w:t>
            </w:r>
          </w:p>
        </w:tc>
        <w:tc>
          <w:tcPr>
            <w:tcW w:w="1660" w:type="dxa"/>
            <w:vAlign w:val="center"/>
          </w:tcPr>
          <w:p w14:paraId="28C409E2"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698/2019</w:t>
            </w:r>
          </w:p>
        </w:tc>
        <w:tc>
          <w:tcPr>
            <w:tcW w:w="1660" w:type="dxa"/>
            <w:vAlign w:val="center"/>
          </w:tcPr>
          <w:p w14:paraId="03BBF407"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717/2014</w:t>
            </w:r>
          </w:p>
        </w:tc>
        <w:tc>
          <w:tcPr>
            <w:tcW w:w="1660" w:type="dxa"/>
            <w:vAlign w:val="center"/>
          </w:tcPr>
          <w:p w14:paraId="5C8D6A9C"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67/2018</w:t>
            </w:r>
          </w:p>
        </w:tc>
        <w:tc>
          <w:tcPr>
            <w:tcW w:w="1661" w:type="dxa"/>
            <w:vAlign w:val="center"/>
          </w:tcPr>
          <w:p w14:paraId="383FDA1C"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4</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795/2022</w:t>
            </w:r>
          </w:p>
        </w:tc>
        <w:tc>
          <w:tcPr>
            <w:tcW w:w="1661" w:type="dxa"/>
            <w:vAlign w:val="center"/>
          </w:tcPr>
          <w:p w14:paraId="049F2C2F"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1204/2019</w:t>
            </w:r>
          </w:p>
        </w:tc>
      </w:tr>
      <w:tr w:rsidR="00995438" w14:paraId="7830A86D" w14:textId="77777777" w:rsidTr="008D04A1">
        <w:tc>
          <w:tcPr>
            <w:tcW w:w="1660" w:type="dxa"/>
            <w:vAlign w:val="center"/>
          </w:tcPr>
          <w:p w14:paraId="556B0240"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19.- 302/2014</w:t>
            </w:r>
          </w:p>
        </w:tc>
        <w:tc>
          <w:tcPr>
            <w:tcW w:w="1660" w:type="dxa"/>
            <w:vAlign w:val="center"/>
          </w:tcPr>
          <w:p w14:paraId="05423967"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8</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787/2019</w:t>
            </w:r>
          </w:p>
        </w:tc>
        <w:tc>
          <w:tcPr>
            <w:tcW w:w="1660" w:type="dxa"/>
            <w:vAlign w:val="center"/>
          </w:tcPr>
          <w:p w14:paraId="58A0EA53"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763/2014</w:t>
            </w:r>
          </w:p>
        </w:tc>
        <w:tc>
          <w:tcPr>
            <w:tcW w:w="1660" w:type="dxa"/>
            <w:vAlign w:val="center"/>
          </w:tcPr>
          <w:p w14:paraId="304A5E0D"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168/2018</w:t>
            </w:r>
          </w:p>
        </w:tc>
        <w:tc>
          <w:tcPr>
            <w:tcW w:w="1661" w:type="dxa"/>
            <w:vAlign w:val="center"/>
          </w:tcPr>
          <w:p w14:paraId="3006E1C7"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1114/2022</w:t>
            </w:r>
          </w:p>
        </w:tc>
        <w:tc>
          <w:tcPr>
            <w:tcW w:w="1661" w:type="dxa"/>
            <w:vAlign w:val="center"/>
          </w:tcPr>
          <w:p w14:paraId="13106CF5"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4</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667/2020</w:t>
            </w:r>
          </w:p>
        </w:tc>
      </w:tr>
      <w:tr w:rsidR="00995438" w14:paraId="56C4FA5D" w14:textId="77777777" w:rsidTr="008D04A1">
        <w:tc>
          <w:tcPr>
            <w:tcW w:w="1660" w:type="dxa"/>
            <w:vAlign w:val="center"/>
          </w:tcPr>
          <w:p w14:paraId="7DBA4AFD"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20.- 473/2014</w:t>
            </w:r>
          </w:p>
        </w:tc>
        <w:tc>
          <w:tcPr>
            <w:tcW w:w="1660" w:type="dxa"/>
            <w:vAlign w:val="center"/>
          </w:tcPr>
          <w:p w14:paraId="6EDBD39A"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4</w:t>
            </w:r>
            <w:r>
              <w:rPr>
                <w:rFonts w:ascii="Arial Narrow" w:eastAsia="Arial Narrow" w:hAnsi="Arial Narrow" w:cs="Arial Narrow"/>
                <w:color w:val="000000"/>
                <w:sz w:val="18"/>
                <w:szCs w:val="18"/>
              </w:rPr>
              <w:t>9</w:t>
            </w:r>
            <w:r w:rsidRPr="0024274A">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77/2020</w:t>
            </w:r>
          </w:p>
        </w:tc>
        <w:tc>
          <w:tcPr>
            <w:tcW w:w="1660" w:type="dxa"/>
            <w:vAlign w:val="center"/>
          </w:tcPr>
          <w:p w14:paraId="0251B95A"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8</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179/2015</w:t>
            </w:r>
          </w:p>
        </w:tc>
        <w:tc>
          <w:tcPr>
            <w:tcW w:w="1660" w:type="dxa"/>
            <w:vAlign w:val="center"/>
          </w:tcPr>
          <w:p w14:paraId="144075A9"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432/2018</w:t>
            </w:r>
          </w:p>
        </w:tc>
        <w:tc>
          <w:tcPr>
            <w:tcW w:w="1661" w:type="dxa"/>
            <w:vAlign w:val="center"/>
          </w:tcPr>
          <w:p w14:paraId="07EE7E36" w14:textId="77777777" w:rsidR="00995438" w:rsidRPr="00FE05E0" w:rsidRDefault="00995438" w:rsidP="008D04A1">
            <w:pPr>
              <w:rPr>
                <w:rFonts w:ascii="Arial Narrow" w:eastAsia="Arial Narrow" w:hAnsi="Arial Narrow" w:cs="Arial Narrow"/>
                <w:color w:val="000000"/>
                <w:sz w:val="18"/>
                <w:szCs w:val="18"/>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6</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1222/2022</w:t>
            </w:r>
          </w:p>
        </w:tc>
        <w:tc>
          <w:tcPr>
            <w:tcW w:w="1661" w:type="dxa"/>
            <w:vAlign w:val="center"/>
          </w:tcPr>
          <w:p w14:paraId="636C8F5E"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809/2020</w:t>
            </w:r>
          </w:p>
        </w:tc>
      </w:tr>
      <w:tr w:rsidR="00995438" w14:paraId="38BD9F2B" w14:textId="77777777" w:rsidTr="008D04A1">
        <w:tc>
          <w:tcPr>
            <w:tcW w:w="1660" w:type="dxa"/>
            <w:vAlign w:val="center"/>
          </w:tcPr>
          <w:p w14:paraId="5DC5AD3B"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21.- 460/2014</w:t>
            </w:r>
          </w:p>
        </w:tc>
        <w:tc>
          <w:tcPr>
            <w:tcW w:w="1660" w:type="dxa"/>
            <w:vAlign w:val="center"/>
          </w:tcPr>
          <w:p w14:paraId="03939C69"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50.- 165/2020</w:t>
            </w:r>
          </w:p>
        </w:tc>
        <w:tc>
          <w:tcPr>
            <w:tcW w:w="1660" w:type="dxa"/>
            <w:vAlign w:val="center"/>
          </w:tcPr>
          <w:p w14:paraId="50E411CE"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7</w:t>
            </w:r>
            <w:r>
              <w:rPr>
                <w:rFonts w:ascii="Arial Narrow" w:eastAsia="Arial Narrow" w:hAnsi="Arial Narrow" w:cs="Arial Narrow"/>
                <w:color w:val="000000"/>
                <w:sz w:val="18"/>
                <w:szCs w:val="18"/>
              </w:rPr>
              <w:t>9</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364/2015</w:t>
            </w:r>
          </w:p>
        </w:tc>
        <w:tc>
          <w:tcPr>
            <w:tcW w:w="1660" w:type="dxa"/>
            <w:vAlign w:val="center"/>
          </w:tcPr>
          <w:p w14:paraId="588BE560"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585/2018</w:t>
            </w:r>
          </w:p>
        </w:tc>
        <w:tc>
          <w:tcPr>
            <w:tcW w:w="1661" w:type="dxa"/>
            <w:vAlign w:val="center"/>
          </w:tcPr>
          <w:p w14:paraId="09EB700A"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7</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1428/2022</w:t>
            </w:r>
          </w:p>
        </w:tc>
        <w:tc>
          <w:tcPr>
            <w:tcW w:w="1661" w:type="dxa"/>
            <w:vAlign w:val="center"/>
          </w:tcPr>
          <w:p w14:paraId="2835F325"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6</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986/2020</w:t>
            </w:r>
          </w:p>
        </w:tc>
      </w:tr>
      <w:tr w:rsidR="00995438" w14:paraId="693EA1F8" w14:textId="77777777" w:rsidTr="008D04A1">
        <w:tc>
          <w:tcPr>
            <w:tcW w:w="1660" w:type="dxa"/>
            <w:vAlign w:val="center"/>
          </w:tcPr>
          <w:p w14:paraId="5D900E75"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22.- 602/2014</w:t>
            </w:r>
          </w:p>
        </w:tc>
        <w:tc>
          <w:tcPr>
            <w:tcW w:w="1660" w:type="dxa"/>
            <w:vAlign w:val="center"/>
          </w:tcPr>
          <w:p w14:paraId="7A879689"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285/2020</w:t>
            </w:r>
          </w:p>
        </w:tc>
        <w:tc>
          <w:tcPr>
            <w:tcW w:w="1660" w:type="dxa"/>
            <w:vAlign w:val="center"/>
          </w:tcPr>
          <w:p w14:paraId="3EA70586"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80.- 365/2015</w:t>
            </w:r>
          </w:p>
        </w:tc>
        <w:tc>
          <w:tcPr>
            <w:tcW w:w="1660" w:type="dxa"/>
            <w:vAlign w:val="center"/>
          </w:tcPr>
          <w:p w14:paraId="288BB3FB"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10</w:t>
            </w:r>
            <w:r>
              <w:rPr>
                <w:rFonts w:ascii="Arial Narrow" w:eastAsia="Arial Narrow" w:hAnsi="Arial Narrow" w:cs="Arial Narrow"/>
                <w:color w:val="000000"/>
                <w:sz w:val="18"/>
                <w:szCs w:val="18"/>
              </w:rPr>
              <w:t>9</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817/2018</w:t>
            </w:r>
          </w:p>
        </w:tc>
        <w:tc>
          <w:tcPr>
            <w:tcW w:w="1661" w:type="dxa"/>
            <w:vAlign w:val="center"/>
          </w:tcPr>
          <w:p w14:paraId="128476E8"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13</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w:t>
            </w:r>
            <w:r>
              <w:rPr>
                <w:rFonts w:ascii="Arial Narrow" w:eastAsia="Arial Narrow" w:hAnsi="Arial Narrow" w:cs="Arial Narrow"/>
                <w:color w:val="000000"/>
                <w:sz w:val="18"/>
                <w:szCs w:val="18"/>
              </w:rPr>
              <w:t xml:space="preserve"> 2362/2022</w:t>
            </w:r>
          </w:p>
        </w:tc>
        <w:tc>
          <w:tcPr>
            <w:tcW w:w="1661" w:type="dxa"/>
            <w:vAlign w:val="center"/>
          </w:tcPr>
          <w:p w14:paraId="7ED26A22"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7</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1031/2020</w:t>
            </w:r>
          </w:p>
        </w:tc>
      </w:tr>
      <w:tr w:rsidR="00995438" w14:paraId="4190C6D8" w14:textId="77777777" w:rsidTr="008D04A1">
        <w:tc>
          <w:tcPr>
            <w:tcW w:w="1660" w:type="dxa"/>
            <w:vAlign w:val="center"/>
          </w:tcPr>
          <w:p w14:paraId="22D89E9B"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23.- 183/2015</w:t>
            </w:r>
          </w:p>
        </w:tc>
        <w:tc>
          <w:tcPr>
            <w:tcW w:w="1660" w:type="dxa"/>
            <w:vAlign w:val="center"/>
          </w:tcPr>
          <w:p w14:paraId="6B496F48"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302/2020</w:t>
            </w:r>
          </w:p>
        </w:tc>
        <w:tc>
          <w:tcPr>
            <w:tcW w:w="1660" w:type="dxa"/>
            <w:vAlign w:val="center"/>
          </w:tcPr>
          <w:p w14:paraId="7B3F083A"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1</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393/2015</w:t>
            </w:r>
          </w:p>
        </w:tc>
        <w:tc>
          <w:tcPr>
            <w:tcW w:w="1660" w:type="dxa"/>
            <w:vAlign w:val="center"/>
          </w:tcPr>
          <w:p w14:paraId="3C2B88A4"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0.- </w:t>
            </w:r>
            <w:r>
              <w:rPr>
                <w:rFonts w:ascii="Arial Narrow" w:eastAsia="Arial Narrow" w:hAnsi="Arial Narrow" w:cs="Arial Narrow"/>
                <w:color w:val="000000"/>
                <w:sz w:val="18"/>
                <w:szCs w:val="18"/>
              </w:rPr>
              <w:t>934/2018</w:t>
            </w:r>
          </w:p>
        </w:tc>
        <w:tc>
          <w:tcPr>
            <w:tcW w:w="1661" w:type="dxa"/>
            <w:vAlign w:val="center"/>
          </w:tcPr>
          <w:p w14:paraId="6D25C0E2"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sz w:val="18"/>
                <w:szCs w:val="18"/>
              </w:rPr>
              <w:t>13</w:t>
            </w:r>
            <w:r>
              <w:rPr>
                <w:rFonts w:ascii="Arial Narrow" w:eastAsia="Arial Narrow" w:hAnsi="Arial Narrow" w:cs="Arial Narrow"/>
                <w:sz w:val="18"/>
                <w:szCs w:val="18"/>
              </w:rPr>
              <w:t>9</w:t>
            </w:r>
            <w:r w:rsidRPr="00562493">
              <w:rPr>
                <w:rFonts w:ascii="Arial Narrow" w:eastAsia="Arial Narrow" w:hAnsi="Arial Narrow" w:cs="Arial Narrow"/>
                <w:sz w:val="18"/>
                <w:szCs w:val="18"/>
              </w:rPr>
              <w:t>.-</w:t>
            </w:r>
            <w:r>
              <w:rPr>
                <w:rFonts w:ascii="Arial Narrow" w:eastAsia="Arial Narrow" w:hAnsi="Arial Narrow" w:cs="Arial Narrow"/>
                <w:sz w:val="18"/>
                <w:szCs w:val="18"/>
              </w:rPr>
              <w:t xml:space="preserve"> 22/2023</w:t>
            </w:r>
          </w:p>
        </w:tc>
        <w:tc>
          <w:tcPr>
            <w:tcW w:w="1661" w:type="dxa"/>
            <w:vAlign w:val="center"/>
          </w:tcPr>
          <w:p w14:paraId="5C659EFA"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16</w:t>
            </w:r>
            <w:r>
              <w:rPr>
                <w:rFonts w:ascii="Arial Narrow" w:eastAsia="Arial Narrow" w:hAnsi="Arial Narrow" w:cs="Arial Narrow"/>
                <w:color w:val="000000"/>
                <w:sz w:val="18"/>
                <w:szCs w:val="18"/>
              </w:rPr>
              <w:t>8</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03/2021</w:t>
            </w:r>
          </w:p>
        </w:tc>
      </w:tr>
      <w:tr w:rsidR="00995438" w14:paraId="0C308180" w14:textId="77777777" w:rsidTr="008D04A1">
        <w:tc>
          <w:tcPr>
            <w:tcW w:w="1660" w:type="dxa"/>
            <w:vAlign w:val="center"/>
          </w:tcPr>
          <w:p w14:paraId="6A29272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24.- 253/2015</w:t>
            </w:r>
          </w:p>
        </w:tc>
        <w:tc>
          <w:tcPr>
            <w:tcW w:w="1660" w:type="dxa"/>
            <w:vAlign w:val="center"/>
          </w:tcPr>
          <w:p w14:paraId="47CF14F3"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311/2020</w:t>
            </w:r>
          </w:p>
        </w:tc>
        <w:tc>
          <w:tcPr>
            <w:tcW w:w="1660" w:type="dxa"/>
            <w:vAlign w:val="center"/>
          </w:tcPr>
          <w:p w14:paraId="6E6380B2"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2</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446/2015</w:t>
            </w:r>
          </w:p>
        </w:tc>
        <w:tc>
          <w:tcPr>
            <w:tcW w:w="1660" w:type="dxa"/>
            <w:vAlign w:val="center"/>
          </w:tcPr>
          <w:p w14:paraId="7A4D255F"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943/2018</w:t>
            </w:r>
          </w:p>
        </w:tc>
        <w:tc>
          <w:tcPr>
            <w:tcW w:w="1661" w:type="dxa"/>
            <w:vAlign w:val="center"/>
          </w:tcPr>
          <w:p w14:paraId="7C9F9F53"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140.- 602/2007</w:t>
            </w:r>
          </w:p>
        </w:tc>
        <w:tc>
          <w:tcPr>
            <w:tcW w:w="1661" w:type="dxa"/>
            <w:vAlign w:val="center"/>
          </w:tcPr>
          <w:p w14:paraId="12B03010"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w:t>
            </w:r>
            <w:r>
              <w:rPr>
                <w:rFonts w:ascii="Arial Narrow" w:eastAsia="Arial Narrow" w:hAnsi="Arial Narrow" w:cs="Arial Narrow"/>
                <w:color w:val="000000"/>
                <w:sz w:val="18"/>
                <w:szCs w:val="18"/>
              </w:rPr>
              <w:t>69</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291/2021</w:t>
            </w:r>
          </w:p>
        </w:tc>
      </w:tr>
      <w:tr w:rsidR="00995438" w14:paraId="54EB068C" w14:textId="77777777" w:rsidTr="008D04A1">
        <w:tc>
          <w:tcPr>
            <w:tcW w:w="1660" w:type="dxa"/>
            <w:vAlign w:val="center"/>
          </w:tcPr>
          <w:p w14:paraId="3BE4BB01"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25.-406/2015</w:t>
            </w:r>
          </w:p>
        </w:tc>
        <w:tc>
          <w:tcPr>
            <w:tcW w:w="1660" w:type="dxa"/>
          </w:tcPr>
          <w:p w14:paraId="50E6F559"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336/2020</w:t>
            </w:r>
          </w:p>
        </w:tc>
        <w:tc>
          <w:tcPr>
            <w:tcW w:w="1660" w:type="dxa"/>
            <w:vAlign w:val="center"/>
          </w:tcPr>
          <w:p w14:paraId="475F24F5"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3</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489/2015</w:t>
            </w:r>
          </w:p>
        </w:tc>
        <w:tc>
          <w:tcPr>
            <w:tcW w:w="1660" w:type="dxa"/>
            <w:vAlign w:val="center"/>
          </w:tcPr>
          <w:p w14:paraId="2819ABB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89/2019</w:t>
            </w:r>
          </w:p>
        </w:tc>
        <w:tc>
          <w:tcPr>
            <w:tcW w:w="1661" w:type="dxa"/>
            <w:vAlign w:val="center"/>
          </w:tcPr>
          <w:p w14:paraId="7BDE383D"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990/2007</w:t>
            </w:r>
          </w:p>
        </w:tc>
        <w:tc>
          <w:tcPr>
            <w:tcW w:w="1661" w:type="dxa"/>
            <w:vAlign w:val="center"/>
          </w:tcPr>
          <w:p w14:paraId="17208069"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17</w:t>
            </w:r>
            <w:r>
              <w:rPr>
                <w:rFonts w:ascii="Arial Narrow" w:eastAsia="Arial Narrow" w:hAnsi="Arial Narrow" w:cs="Arial Narrow"/>
                <w:color w:val="000000"/>
                <w:sz w:val="18"/>
                <w:szCs w:val="18"/>
              </w:rPr>
              <w:t>0</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914/2021</w:t>
            </w:r>
          </w:p>
        </w:tc>
      </w:tr>
      <w:tr w:rsidR="00995438" w14:paraId="3EAB02CF" w14:textId="77777777" w:rsidTr="008D04A1">
        <w:tc>
          <w:tcPr>
            <w:tcW w:w="1660" w:type="dxa"/>
            <w:vAlign w:val="center"/>
          </w:tcPr>
          <w:p w14:paraId="576710DC"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26.- 807/2015</w:t>
            </w:r>
          </w:p>
        </w:tc>
        <w:tc>
          <w:tcPr>
            <w:tcW w:w="1660" w:type="dxa"/>
          </w:tcPr>
          <w:p w14:paraId="27FEA642"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454/2020</w:t>
            </w:r>
          </w:p>
        </w:tc>
        <w:tc>
          <w:tcPr>
            <w:tcW w:w="1660" w:type="dxa"/>
            <w:vAlign w:val="center"/>
          </w:tcPr>
          <w:p w14:paraId="6F3CFFC0"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4</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696/2015</w:t>
            </w:r>
          </w:p>
        </w:tc>
        <w:tc>
          <w:tcPr>
            <w:tcW w:w="1660" w:type="dxa"/>
            <w:vAlign w:val="center"/>
          </w:tcPr>
          <w:p w14:paraId="122C576C"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431/2019</w:t>
            </w:r>
          </w:p>
        </w:tc>
        <w:tc>
          <w:tcPr>
            <w:tcW w:w="1661" w:type="dxa"/>
            <w:vAlign w:val="center"/>
          </w:tcPr>
          <w:p w14:paraId="4A2288A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1159/2009</w:t>
            </w:r>
          </w:p>
        </w:tc>
        <w:tc>
          <w:tcPr>
            <w:tcW w:w="1661" w:type="dxa"/>
            <w:vAlign w:val="center"/>
          </w:tcPr>
          <w:p w14:paraId="29E12DE9"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17</w:t>
            </w:r>
            <w:r>
              <w:rPr>
                <w:rFonts w:ascii="Arial Narrow" w:eastAsia="Arial Narrow" w:hAnsi="Arial Narrow" w:cs="Arial Narrow"/>
                <w:color w:val="000000"/>
                <w:sz w:val="18"/>
                <w:szCs w:val="18"/>
              </w:rPr>
              <w:t>1</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277/2022</w:t>
            </w:r>
          </w:p>
        </w:tc>
      </w:tr>
      <w:tr w:rsidR="00995438" w14:paraId="044C23B3" w14:textId="77777777" w:rsidTr="008D04A1">
        <w:tc>
          <w:tcPr>
            <w:tcW w:w="1660" w:type="dxa"/>
            <w:vAlign w:val="center"/>
          </w:tcPr>
          <w:p w14:paraId="41979DC2"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27.- 870/2015</w:t>
            </w:r>
          </w:p>
        </w:tc>
        <w:tc>
          <w:tcPr>
            <w:tcW w:w="1660" w:type="dxa"/>
            <w:vAlign w:val="center"/>
          </w:tcPr>
          <w:p w14:paraId="708BFE28"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900/2020</w:t>
            </w:r>
          </w:p>
        </w:tc>
        <w:tc>
          <w:tcPr>
            <w:tcW w:w="1660" w:type="dxa"/>
            <w:vAlign w:val="center"/>
          </w:tcPr>
          <w:p w14:paraId="45A226D6"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5</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723/2015</w:t>
            </w:r>
          </w:p>
        </w:tc>
        <w:tc>
          <w:tcPr>
            <w:tcW w:w="1660" w:type="dxa"/>
            <w:vAlign w:val="center"/>
          </w:tcPr>
          <w:p w14:paraId="78B8C591"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4</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190/2019</w:t>
            </w:r>
          </w:p>
        </w:tc>
        <w:tc>
          <w:tcPr>
            <w:tcW w:w="1661" w:type="dxa"/>
            <w:vAlign w:val="center"/>
          </w:tcPr>
          <w:p w14:paraId="6380461B"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1040/2009</w:t>
            </w:r>
          </w:p>
        </w:tc>
        <w:tc>
          <w:tcPr>
            <w:tcW w:w="1661" w:type="dxa"/>
            <w:vAlign w:val="center"/>
          </w:tcPr>
          <w:p w14:paraId="4B0E7285"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17</w:t>
            </w:r>
            <w:r>
              <w:rPr>
                <w:rFonts w:ascii="Arial Narrow" w:eastAsia="Arial Narrow" w:hAnsi="Arial Narrow" w:cs="Arial Narrow"/>
                <w:color w:val="000000"/>
                <w:sz w:val="18"/>
                <w:szCs w:val="18"/>
              </w:rPr>
              <w:t>2</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371/2022</w:t>
            </w:r>
          </w:p>
        </w:tc>
      </w:tr>
      <w:tr w:rsidR="00995438" w14:paraId="1CD94488" w14:textId="77777777" w:rsidTr="008D04A1">
        <w:tc>
          <w:tcPr>
            <w:tcW w:w="1660" w:type="dxa"/>
            <w:vAlign w:val="center"/>
          </w:tcPr>
          <w:p w14:paraId="78023329" w14:textId="77777777" w:rsidR="00995438" w:rsidRDefault="00995438" w:rsidP="008D04A1">
            <w:pPr>
              <w:rPr>
                <w:rFonts w:ascii="SOBERANA TEXTO" w:eastAsia="Times New Roman" w:hAnsi="SOBERANA TEXTO"/>
                <w:sz w:val="22"/>
                <w:szCs w:val="22"/>
                <w:lang w:val="es-ES"/>
              </w:rPr>
            </w:pPr>
            <w:r>
              <w:rPr>
                <w:rFonts w:ascii="Arial Narrow" w:eastAsia="Arial Narrow" w:hAnsi="Arial Narrow" w:cs="Arial Narrow"/>
                <w:color w:val="000000"/>
                <w:sz w:val="18"/>
                <w:szCs w:val="18"/>
              </w:rPr>
              <w:t>28.- 618/2016</w:t>
            </w:r>
          </w:p>
        </w:tc>
        <w:tc>
          <w:tcPr>
            <w:tcW w:w="1660" w:type="dxa"/>
            <w:vAlign w:val="center"/>
          </w:tcPr>
          <w:p w14:paraId="0771A163"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983/2020</w:t>
            </w:r>
          </w:p>
        </w:tc>
        <w:tc>
          <w:tcPr>
            <w:tcW w:w="1660" w:type="dxa"/>
            <w:vAlign w:val="center"/>
          </w:tcPr>
          <w:p w14:paraId="2D48FF40"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6</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131/2016</w:t>
            </w:r>
          </w:p>
        </w:tc>
        <w:tc>
          <w:tcPr>
            <w:tcW w:w="1660" w:type="dxa"/>
            <w:vAlign w:val="center"/>
          </w:tcPr>
          <w:p w14:paraId="6474FB23"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191/2019</w:t>
            </w:r>
          </w:p>
        </w:tc>
        <w:tc>
          <w:tcPr>
            <w:tcW w:w="1661" w:type="dxa"/>
            <w:vAlign w:val="center"/>
          </w:tcPr>
          <w:p w14:paraId="76D35317"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4</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550/2010</w:t>
            </w:r>
          </w:p>
        </w:tc>
        <w:tc>
          <w:tcPr>
            <w:tcW w:w="1661" w:type="dxa"/>
            <w:vAlign w:val="center"/>
          </w:tcPr>
          <w:p w14:paraId="24279058"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17</w:t>
            </w:r>
            <w:r>
              <w:rPr>
                <w:rFonts w:ascii="Arial Narrow" w:eastAsia="Arial Narrow" w:hAnsi="Arial Narrow" w:cs="Arial Narrow"/>
                <w:color w:val="000000"/>
                <w:sz w:val="18"/>
                <w:szCs w:val="18"/>
              </w:rPr>
              <w:t>3</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1340/2022</w:t>
            </w:r>
          </w:p>
        </w:tc>
      </w:tr>
      <w:tr w:rsidR="00995438" w14:paraId="1397964E" w14:textId="77777777" w:rsidTr="008D04A1">
        <w:tc>
          <w:tcPr>
            <w:tcW w:w="1660" w:type="dxa"/>
            <w:vAlign w:val="center"/>
          </w:tcPr>
          <w:p w14:paraId="5626D099" w14:textId="77777777" w:rsidR="00995438" w:rsidRDefault="00995438" w:rsidP="008D04A1">
            <w:pP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29.- 723/2016</w:t>
            </w:r>
          </w:p>
        </w:tc>
        <w:tc>
          <w:tcPr>
            <w:tcW w:w="1660" w:type="dxa"/>
          </w:tcPr>
          <w:p w14:paraId="2A1D6A74"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5</w:t>
            </w:r>
            <w:r>
              <w:rPr>
                <w:rFonts w:ascii="Arial Narrow" w:eastAsia="Arial Narrow" w:hAnsi="Arial Narrow" w:cs="Arial Narrow"/>
                <w:color w:val="000000"/>
                <w:sz w:val="18"/>
                <w:szCs w:val="18"/>
              </w:rPr>
              <w:t>8</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870/2021</w:t>
            </w:r>
          </w:p>
        </w:tc>
        <w:tc>
          <w:tcPr>
            <w:tcW w:w="1660" w:type="dxa"/>
            <w:vAlign w:val="center"/>
          </w:tcPr>
          <w:p w14:paraId="4589BB0F" w14:textId="77777777" w:rsidR="00995438" w:rsidRDefault="00995438" w:rsidP="008D04A1">
            <w:pPr>
              <w:rPr>
                <w:rFonts w:ascii="SOBERANA TEXTO" w:eastAsia="Times New Roman" w:hAnsi="SOBERANA TEXTO"/>
                <w:sz w:val="22"/>
                <w:szCs w:val="22"/>
                <w:lang w:val="es-ES"/>
              </w:rPr>
            </w:pPr>
            <w:r w:rsidRPr="0024274A">
              <w:rPr>
                <w:rFonts w:ascii="Arial Narrow" w:eastAsia="Arial Narrow" w:hAnsi="Arial Narrow" w:cs="Arial Narrow"/>
                <w:color w:val="000000"/>
                <w:sz w:val="18"/>
                <w:szCs w:val="18"/>
              </w:rPr>
              <w:t>8</w:t>
            </w:r>
            <w:r>
              <w:rPr>
                <w:rFonts w:ascii="Arial Narrow" w:eastAsia="Arial Narrow" w:hAnsi="Arial Narrow" w:cs="Arial Narrow"/>
                <w:color w:val="000000"/>
                <w:sz w:val="18"/>
                <w:szCs w:val="18"/>
              </w:rPr>
              <w:t>7</w:t>
            </w:r>
            <w:r w:rsidRPr="0024274A">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266/2016</w:t>
            </w:r>
          </w:p>
        </w:tc>
        <w:tc>
          <w:tcPr>
            <w:tcW w:w="1660" w:type="dxa"/>
            <w:vAlign w:val="center"/>
          </w:tcPr>
          <w:p w14:paraId="4FD9FCE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11</w:t>
            </w:r>
            <w:r>
              <w:rPr>
                <w:rFonts w:ascii="Arial Narrow" w:eastAsia="Arial Narrow" w:hAnsi="Arial Narrow" w:cs="Arial Narrow"/>
                <w:color w:val="000000"/>
                <w:sz w:val="18"/>
                <w:szCs w:val="18"/>
              </w:rPr>
              <w:t>6</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290/2019</w:t>
            </w:r>
          </w:p>
        </w:tc>
        <w:tc>
          <w:tcPr>
            <w:tcW w:w="1661" w:type="dxa"/>
            <w:vAlign w:val="center"/>
          </w:tcPr>
          <w:p w14:paraId="78C7E436"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color w:val="000000"/>
                <w:sz w:val="18"/>
                <w:szCs w:val="18"/>
              </w:rPr>
              <w:t>14</w:t>
            </w:r>
            <w:r>
              <w:rPr>
                <w:rFonts w:ascii="Arial Narrow" w:eastAsia="Arial Narrow" w:hAnsi="Arial Narrow" w:cs="Arial Narrow"/>
                <w:color w:val="000000"/>
                <w:sz w:val="18"/>
                <w:szCs w:val="18"/>
              </w:rPr>
              <w:t>5</w:t>
            </w:r>
            <w:r w:rsidRPr="00562493">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1530/2010</w:t>
            </w:r>
          </w:p>
        </w:tc>
        <w:tc>
          <w:tcPr>
            <w:tcW w:w="1661" w:type="dxa"/>
            <w:vAlign w:val="center"/>
          </w:tcPr>
          <w:p w14:paraId="278AD199" w14:textId="77777777" w:rsidR="00995438" w:rsidRDefault="00995438" w:rsidP="008D04A1">
            <w:pPr>
              <w:rPr>
                <w:rFonts w:ascii="SOBERANA TEXTO" w:eastAsia="Times New Roman" w:hAnsi="SOBERANA TEXTO"/>
                <w:sz w:val="22"/>
                <w:szCs w:val="22"/>
                <w:lang w:val="es-ES"/>
              </w:rPr>
            </w:pPr>
            <w:r w:rsidRPr="00562493">
              <w:rPr>
                <w:rFonts w:ascii="Arial Narrow" w:eastAsia="Arial Narrow" w:hAnsi="Arial Narrow" w:cs="Arial Narrow"/>
                <w:sz w:val="18"/>
                <w:szCs w:val="18"/>
              </w:rPr>
              <w:t>17</w:t>
            </w:r>
            <w:r>
              <w:rPr>
                <w:rFonts w:ascii="Arial Narrow" w:eastAsia="Arial Narrow" w:hAnsi="Arial Narrow" w:cs="Arial Narrow"/>
                <w:sz w:val="18"/>
                <w:szCs w:val="18"/>
              </w:rPr>
              <w:t>4</w:t>
            </w:r>
            <w:r w:rsidRPr="00562493">
              <w:rPr>
                <w:rFonts w:ascii="Arial Narrow" w:eastAsia="Arial Narrow" w:hAnsi="Arial Narrow" w:cs="Arial Narrow"/>
                <w:sz w:val="18"/>
                <w:szCs w:val="18"/>
              </w:rPr>
              <w:t xml:space="preserve">.- </w:t>
            </w:r>
            <w:r>
              <w:rPr>
                <w:rFonts w:ascii="Arial Narrow" w:eastAsia="Arial Narrow" w:hAnsi="Arial Narrow" w:cs="Arial Narrow"/>
                <w:sz w:val="18"/>
                <w:szCs w:val="18"/>
              </w:rPr>
              <w:t>1509/2022</w:t>
            </w:r>
          </w:p>
        </w:tc>
      </w:tr>
    </w:tbl>
    <w:p w14:paraId="54CBC23B" w14:textId="77777777" w:rsidR="00995438" w:rsidRDefault="00995438" w:rsidP="007A0B48">
      <w:pPr>
        <w:pStyle w:val="Prrafodelista"/>
        <w:tabs>
          <w:tab w:val="left" w:pos="709"/>
        </w:tabs>
        <w:spacing w:after="0" w:line="240" w:lineRule="auto"/>
        <w:ind w:left="567"/>
        <w:jc w:val="both"/>
        <w:rPr>
          <w:rFonts w:ascii="Arial" w:hAnsi="Arial" w:cs="Arial"/>
          <w:i/>
          <w:sz w:val="20"/>
          <w:szCs w:val="20"/>
        </w:rPr>
      </w:pPr>
    </w:p>
    <w:p w14:paraId="28B14171" w14:textId="77777777" w:rsidR="003E38CA" w:rsidRDefault="003E38CA" w:rsidP="003E38CA">
      <w:pPr>
        <w:spacing w:line="276" w:lineRule="auto"/>
        <w:rPr>
          <w:rFonts w:ascii="Arial" w:eastAsia="Times New Roman" w:hAnsi="Arial" w:cs="Arial"/>
          <w:sz w:val="20"/>
          <w:szCs w:val="20"/>
          <w:lang w:val="es-MX"/>
        </w:rPr>
      </w:pPr>
    </w:p>
    <w:p w14:paraId="332859D4" w14:textId="77777777" w:rsidR="003E38CA" w:rsidRPr="00B173EC" w:rsidRDefault="003E38CA" w:rsidP="003E38CA">
      <w:pPr>
        <w:spacing w:line="276" w:lineRule="auto"/>
        <w:rPr>
          <w:rFonts w:ascii="Arial" w:eastAsia="Times New Roman" w:hAnsi="Arial" w:cs="Arial"/>
          <w:sz w:val="20"/>
          <w:szCs w:val="20"/>
          <w:lang w:val="es-MX"/>
        </w:rPr>
      </w:pPr>
    </w:p>
    <w:p w14:paraId="2E0AE253" w14:textId="77777777" w:rsidR="003E38CA" w:rsidRPr="00B173EC" w:rsidRDefault="003E38CA" w:rsidP="003E38CA">
      <w:pPr>
        <w:spacing w:line="276" w:lineRule="auto"/>
        <w:jc w:val="both"/>
        <w:rPr>
          <w:rFonts w:ascii="Arial" w:hAnsi="Arial" w:cs="Arial"/>
          <w:b/>
          <w:sz w:val="20"/>
          <w:szCs w:val="20"/>
        </w:rPr>
      </w:pP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w:t>
      </w:r>
      <w:r>
        <w:rPr>
          <w:rFonts w:ascii="Arial" w:hAnsi="Arial" w:cs="Arial"/>
          <w:b/>
          <w:sz w:val="20"/>
          <w:szCs w:val="20"/>
        </w:rPr>
        <w:t>--</w:t>
      </w:r>
      <w:r w:rsidRPr="00B173EC">
        <w:rPr>
          <w:rFonts w:ascii="Arial" w:hAnsi="Arial" w:cs="Arial"/>
          <w:b/>
          <w:sz w:val="20"/>
          <w:szCs w:val="20"/>
        </w:rPr>
        <w:t>------C O N S I D E R A N D O-------------------------</w:t>
      </w:r>
      <w:r>
        <w:rPr>
          <w:rFonts w:ascii="Arial" w:hAnsi="Arial" w:cs="Arial"/>
          <w:b/>
          <w:sz w:val="20"/>
          <w:szCs w:val="20"/>
        </w:rPr>
        <w:t>--</w:t>
      </w:r>
      <w:r w:rsidRPr="00B173EC">
        <w:rPr>
          <w:rFonts w:ascii="Arial" w:hAnsi="Arial" w:cs="Arial"/>
          <w:b/>
          <w:sz w:val="20"/>
          <w:szCs w:val="20"/>
        </w:rPr>
        <w:t>-------------------------------</w:t>
      </w:r>
    </w:p>
    <w:p w14:paraId="7299487D" w14:textId="77777777" w:rsidR="003E38CA" w:rsidRPr="00B173EC" w:rsidRDefault="003E38CA" w:rsidP="003E38CA">
      <w:pPr>
        <w:spacing w:line="276" w:lineRule="auto"/>
        <w:jc w:val="both"/>
        <w:rPr>
          <w:rFonts w:ascii="Arial" w:hAnsi="Arial" w:cs="Arial"/>
          <w:sz w:val="20"/>
          <w:szCs w:val="20"/>
        </w:rPr>
      </w:pPr>
    </w:p>
    <w:p w14:paraId="7D7EE868" w14:textId="77777777" w:rsidR="003E38CA" w:rsidRDefault="003E38CA" w:rsidP="003E38CA">
      <w:pPr>
        <w:spacing w:line="276" w:lineRule="auto"/>
        <w:jc w:val="both"/>
        <w:rPr>
          <w:rFonts w:ascii="Arial" w:hAnsi="Arial" w:cs="Arial"/>
          <w:sz w:val="20"/>
          <w:szCs w:val="20"/>
        </w:rPr>
      </w:pPr>
    </w:p>
    <w:p w14:paraId="08A6C782"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sz w:val="20"/>
          <w:szCs w:val="20"/>
        </w:rPr>
        <w:t>I. En términos de la Ley Federal de Transparencia y Acceso a la Información Pública, la Unidad de Transparencia del Hospital Infantil de México Federico Gómez, tiene las funciones que se señalan en el Artículo 61 de dicha Ley, así como la de recibir y dar trámite a las solicitudes de acceso a la información referidas en los artículos 121 al 144 las cuales son las necesarias para garantizar y agilizar el flujo de información entre este Instituto y los particulares.</w:t>
      </w:r>
    </w:p>
    <w:p w14:paraId="01408518" w14:textId="77777777" w:rsidR="003E38CA" w:rsidRPr="00B173EC" w:rsidRDefault="003E38CA" w:rsidP="003E38CA">
      <w:pPr>
        <w:tabs>
          <w:tab w:val="left" w:pos="1191"/>
        </w:tabs>
        <w:spacing w:line="276" w:lineRule="auto"/>
        <w:rPr>
          <w:rFonts w:ascii="Arial" w:hAnsi="Arial" w:cs="Arial"/>
          <w:sz w:val="20"/>
          <w:szCs w:val="20"/>
        </w:rPr>
      </w:pPr>
    </w:p>
    <w:p w14:paraId="233EAC68"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r w:rsidRPr="00B173EC">
        <w:rPr>
          <w:rFonts w:ascii="Arial" w:hAnsi="Arial" w:cs="Arial"/>
          <w:sz w:val="20"/>
          <w:szCs w:val="20"/>
        </w:rPr>
        <w:t xml:space="preserve">II. De conformidad con lo dispuesto en el artículo 64, 65 y 168 de la Ley Federal de Transparencia y Acceso a la Información Pública, este Comité de Transparencia, es competente para conocer y resolver sobre la presente solicitud de información. </w:t>
      </w:r>
    </w:p>
    <w:p w14:paraId="3668DE96" w14:textId="77777777" w:rsidR="003E38CA" w:rsidRPr="00B173EC" w:rsidRDefault="003E38CA" w:rsidP="003E38CA">
      <w:pPr>
        <w:autoSpaceDE w:val="0"/>
        <w:autoSpaceDN w:val="0"/>
        <w:adjustRightInd w:val="0"/>
        <w:spacing w:line="276" w:lineRule="auto"/>
        <w:ind w:right="48"/>
        <w:jc w:val="both"/>
        <w:rPr>
          <w:rFonts w:ascii="Arial" w:hAnsi="Arial" w:cs="Arial"/>
          <w:sz w:val="20"/>
          <w:szCs w:val="20"/>
        </w:rPr>
      </w:pPr>
    </w:p>
    <w:p w14:paraId="702FE66F" w14:textId="57BE0BB9" w:rsidR="003E38CA" w:rsidRPr="00B173EC" w:rsidRDefault="003E38CA" w:rsidP="003E38CA">
      <w:pPr>
        <w:autoSpaceDE w:val="0"/>
        <w:autoSpaceDN w:val="0"/>
        <w:adjustRightInd w:val="0"/>
        <w:ind w:right="48"/>
        <w:jc w:val="both"/>
        <w:rPr>
          <w:rFonts w:ascii="Arial" w:hAnsi="Arial" w:cs="Arial"/>
          <w:sz w:val="20"/>
          <w:szCs w:val="20"/>
        </w:rPr>
      </w:pPr>
      <w:r w:rsidRPr="00B173EC">
        <w:rPr>
          <w:rFonts w:ascii="Arial" w:hAnsi="Arial" w:cs="Arial"/>
          <w:sz w:val="20"/>
          <w:szCs w:val="20"/>
        </w:rPr>
        <w:lastRenderedPageBreak/>
        <w:t xml:space="preserve">III. La Dra. Miriam Guadalupe Herrera Segura, Directora de Planeación y Titular de la Unidad de Transparencia realizó las gestiones al interior de la Institución en específico, </w:t>
      </w:r>
      <w:r>
        <w:rPr>
          <w:rFonts w:ascii="Arial" w:hAnsi="Arial" w:cs="Arial"/>
          <w:sz w:val="20"/>
          <w:szCs w:val="20"/>
        </w:rPr>
        <w:t xml:space="preserve">con </w:t>
      </w:r>
      <w:r w:rsidR="006F3A22">
        <w:rPr>
          <w:rFonts w:ascii="Arial" w:hAnsi="Arial" w:cs="Arial"/>
          <w:sz w:val="20"/>
          <w:szCs w:val="20"/>
        </w:rPr>
        <w:t>el Lic. Ramón López Hernández, Jefe del Departamento de Asuntos Jurídicos</w:t>
      </w:r>
      <w:r>
        <w:rPr>
          <w:rFonts w:ascii="Arial" w:hAnsi="Arial" w:cs="Arial"/>
          <w:sz w:val="20"/>
          <w:szCs w:val="20"/>
        </w:rPr>
        <w:t>,</w:t>
      </w:r>
      <w:r w:rsidRPr="00B173EC">
        <w:rPr>
          <w:rFonts w:ascii="Arial" w:hAnsi="Arial" w:cs="Arial"/>
          <w:sz w:val="20"/>
          <w:szCs w:val="20"/>
        </w:rPr>
        <w:t xml:space="preserve"> a fin de que proporcionara</w:t>
      </w:r>
      <w:r>
        <w:rPr>
          <w:rFonts w:ascii="Arial" w:hAnsi="Arial" w:cs="Arial"/>
          <w:sz w:val="20"/>
          <w:szCs w:val="20"/>
        </w:rPr>
        <w:t>n</w:t>
      </w:r>
      <w:r w:rsidRPr="00B173EC">
        <w:rPr>
          <w:rFonts w:ascii="Arial" w:hAnsi="Arial" w:cs="Arial"/>
          <w:sz w:val="20"/>
          <w:szCs w:val="20"/>
        </w:rPr>
        <w:t xml:space="preserve"> la información que en el ámbito de su competencia se haya generado.</w:t>
      </w:r>
    </w:p>
    <w:p w14:paraId="78A832D9" w14:textId="77777777" w:rsidR="003E38CA" w:rsidRPr="00B173EC" w:rsidRDefault="003E38CA" w:rsidP="003E38CA">
      <w:pPr>
        <w:jc w:val="both"/>
        <w:rPr>
          <w:rFonts w:ascii="Arial" w:hAnsi="Arial" w:cs="Arial"/>
          <w:sz w:val="20"/>
          <w:szCs w:val="20"/>
        </w:rPr>
      </w:pPr>
    </w:p>
    <w:p w14:paraId="3E679CEA" w14:textId="43B8122A" w:rsidR="00DC7B04" w:rsidRDefault="003E38CA" w:rsidP="003E38CA">
      <w:pPr>
        <w:pStyle w:val="Prrafodelista"/>
        <w:tabs>
          <w:tab w:val="left" w:pos="284"/>
          <w:tab w:val="left" w:pos="2310"/>
        </w:tabs>
        <w:spacing w:line="276" w:lineRule="auto"/>
        <w:ind w:left="0"/>
        <w:jc w:val="both"/>
        <w:rPr>
          <w:rFonts w:ascii="Arial" w:hAnsi="Arial" w:cs="Arial"/>
          <w:sz w:val="20"/>
          <w:szCs w:val="20"/>
        </w:rPr>
      </w:pPr>
      <w:r w:rsidRPr="008751B4">
        <w:rPr>
          <w:rFonts w:ascii="Arial" w:hAnsi="Arial" w:cs="Arial"/>
          <w:sz w:val="20"/>
          <w:szCs w:val="20"/>
        </w:rPr>
        <w:t xml:space="preserve">IV. </w:t>
      </w:r>
      <w:r w:rsidR="007B1A33">
        <w:rPr>
          <w:rFonts w:ascii="Arial" w:hAnsi="Arial" w:cs="Arial"/>
          <w:sz w:val="20"/>
          <w:szCs w:val="20"/>
        </w:rPr>
        <w:t>El Lic. Ramón López Hernández, Jefe del Departamento de Asuntos Jurídicos</w:t>
      </w:r>
      <w:r>
        <w:rPr>
          <w:rFonts w:ascii="Arial" w:hAnsi="Arial" w:cs="Arial"/>
          <w:sz w:val="20"/>
          <w:szCs w:val="20"/>
        </w:rPr>
        <w:t>,</w:t>
      </w:r>
      <w:r w:rsidRPr="008751B4">
        <w:rPr>
          <w:rFonts w:ascii="Arial" w:hAnsi="Arial" w:cs="Arial"/>
          <w:sz w:val="20"/>
          <w:szCs w:val="20"/>
        </w:rPr>
        <w:t xml:space="preserve"> realizó la bús</w:t>
      </w:r>
      <w:r w:rsidR="00F63D6B">
        <w:rPr>
          <w:rFonts w:ascii="Arial" w:hAnsi="Arial" w:cs="Arial"/>
          <w:sz w:val="20"/>
          <w:szCs w:val="20"/>
        </w:rPr>
        <w:t>queda de la información solicitada</w:t>
      </w:r>
      <w:r w:rsidRPr="008751B4">
        <w:rPr>
          <w:rFonts w:ascii="Arial" w:hAnsi="Arial" w:cs="Arial"/>
          <w:sz w:val="20"/>
          <w:szCs w:val="20"/>
        </w:rPr>
        <w:t xml:space="preserve"> que atendiera el requerimiento del solicitante, y entregó </w:t>
      </w:r>
      <w:r w:rsidR="00CC29E2">
        <w:rPr>
          <w:rFonts w:ascii="Arial" w:hAnsi="Arial" w:cs="Arial"/>
          <w:sz w:val="20"/>
          <w:szCs w:val="20"/>
        </w:rPr>
        <w:t>oficio 1010/AL/0986/2023 el c</w:t>
      </w:r>
      <w:r w:rsidR="00F63D6B">
        <w:rPr>
          <w:rFonts w:ascii="Arial" w:hAnsi="Arial" w:cs="Arial"/>
          <w:sz w:val="20"/>
          <w:szCs w:val="20"/>
        </w:rPr>
        <w:t>ual contiene un listado</w:t>
      </w:r>
      <w:r w:rsidR="00496E67">
        <w:rPr>
          <w:rFonts w:ascii="Arial" w:hAnsi="Arial" w:cs="Arial"/>
          <w:sz w:val="20"/>
          <w:szCs w:val="20"/>
        </w:rPr>
        <w:t xml:space="preserve"> donde se plasman</w:t>
      </w:r>
      <w:r w:rsidR="00CC29E2">
        <w:rPr>
          <w:rFonts w:ascii="Arial" w:hAnsi="Arial" w:cs="Arial"/>
          <w:sz w:val="20"/>
          <w:szCs w:val="20"/>
        </w:rPr>
        <w:t xml:space="preserve"> 174 números de expedientes laborales</w:t>
      </w:r>
      <w:r w:rsidR="00997035">
        <w:rPr>
          <w:rFonts w:ascii="Arial" w:hAnsi="Arial" w:cs="Arial"/>
          <w:sz w:val="20"/>
          <w:szCs w:val="20"/>
        </w:rPr>
        <w:t xml:space="preserve">, </w:t>
      </w:r>
      <w:r w:rsidR="00496E67">
        <w:rPr>
          <w:rFonts w:ascii="Arial" w:hAnsi="Arial" w:cs="Arial"/>
          <w:sz w:val="20"/>
          <w:szCs w:val="20"/>
        </w:rPr>
        <w:t>que el Hospital Infantil de México Federico Gómez mantiene activos, y de los cuales no se presentan los nombres de las partes como lo requiere la solicitud de acceso a la información número 330015423000628,  ya que de conform</w:t>
      </w:r>
      <w:r w:rsidR="00F63D6B">
        <w:rPr>
          <w:rFonts w:ascii="Arial" w:hAnsi="Arial" w:cs="Arial"/>
          <w:sz w:val="20"/>
          <w:szCs w:val="20"/>
        </w:rPr>
        <w:t xml:space="preserve">idad con las leyes aplicables , </w:t>
      </w:r>
      <w:r w:rsidR="00496E67" w:rsidRPr="00F63D6B">
        <w:rPr>
          <w:rFonts w:ascii="Arial" w:hAnsi="Arial" w:cs="Arial"/>
          <w:sz w:val="20"/>
          <w:szCs w:val="20"/>
        </w:rPr>
        <w:t>se considera como información confidencial la que contenga datos personales concernientes a una personal identificada o identificable, a la que solo tendrá acceso su titular</w:t>
      </w:r>
      <w:r w:rsidR="00496E67">
        <w:rPr>
          <w:rFonts w:ascii="Arial" w:hAnsi="Arial" w:cs="Arial"/>
          <w:sz w:val="20"/>
          <w:szCs w:val="20"/>
        </w:rPr>
        <w:t xml:space="preserve"> y de igual forma la aplicación del criterio 19/13</w:t>
      </w:r>
      <w:r w:rsidR="00DC7B04">
        <w:rPr>
          <w:rFonts w:ascii="Arial" w:hAnsi="Arial" w:cs="Arial"/>
          <w:sz w:val="20"/>
          <w:szCs w:val="20"/>
        </w:rPr>
        <w:t xml:space="preserve"> emitido por el Institu</w:t>
      </w:r>
      <w:r w:rsidR="008C7A30">
        <w:rPr>
          <w:rFonts w:ascii="Arial" w:hAnsi="Arial" w:cs="Arial"/>
          <w:sz w:val="20"/>
          <w:szCs w:val="20"/>
        </w:rPr>
        <w:t>to Nacional de Transparencia y A</w:t>
      </w:r>
      <w:r w:rsidR="00DC7B04">
        <w:rPr>
          <w:rFonts w:ascii="Arial" w:hAnsi="Arial" w:cs="Arial"/>
          <w:sz w:val="20"/>
          <w:szCs w:val="20"/>
        </w:rPr>
        <w:t>cceso a la Información</w:t>
      </w:r>
      <w:r>
        <w:rPr>
          <w:rFonts w:ascii="Arial" w:hAnsi="Arial" w:cs="Arial"/>
          <w:sz w:val="20"/>
          <w:szCs w:val="20"/>
        </w:rPr>
        <w:t xml:space="preserve">, </w:t>
      </w:r>
      <w:r w:rsidR="00DC7B04">
        <w:rPr>
          <w:rFonts w:ascii="Arial" w:hAnsi="Arial" w:cs="Arial"/>
          <w:sz w:val="20"/>
          <w:szCs w:val="20"/>
        </w:rPr>
        <w:t>que menciona lo siguiente:</w:t>
      </w:r>
    </w:p>
    <w:p w14:paraId="182B6F25" w14:textId="77777777" w:rsidR="00DC7B04" w:rsidRDefault="00DC7B04" w:rsidP="003E38CA">
      <w:pPr>
        <w:pStyle w:val="Prrafodelista"/>
        <w:tabs>
          <w:tab w:val="left" w:pos="284"/>
          <w:tab w:val="left" w:pos="2310"/>
        </w:tabs>
        <w:spacing w:line="276" w:lineRule="auto"/>
        <w:ind w:left="0"/>
        <w:jc w:val="both"/>
        <w:rPr>
          <w:rFonts w:ascii="Arial" w:hAnsi="Arial" w:cs="Arial"/>
          <w:sz w:val="20"/>
          <w:szCs w:val="20"/>
        </w:rPr>
      </w:pPr>
    </w:p>
    <w:p w14:paraId="0644C5AE" w14:textId="14F83D86" w:rsidR="00DC7B04" w:rsidRPr="00DC7B04" w:rsidRDefault="00DC7B04" w:rsidP="00DC7B04">
      <w:pPr>
        <w:pStyle w:val="Prrafodelista"/>
        <w:tabs>
          <w:tab w:val="left" w:pos="284"/>
          <w:tab w:val="left" w:pos="2310"/>
        </w:tabs>
        <w:spacing w:line="276" w:lineRule="auto"/>
        <w:ind w:left="567" w:right="474"/>
        <w:jc w:val="both"/>
        <w:rPr>
          <w:rFonts w:ascii="Arial" w:hAnsi="Arial" w:cs="Arial"/>
          <w:i/>
          <w:sz w:val="20"/>
          <w:szCs w:val="20"/>
        </w:rPr>
      </w:pPr>
      <w:r w:rsidRPr="00DC7B04">
        <w:rPr>
          <w:rFonts w:ascii="Arial" w:hAnsi="Arial" w:cs="Arial"/>
          <w:b/>
          <w:i/>
          <w:sz w:val="20"/>
          <w:szCs w:val="20"/>
        </w:rPr>
        <w:t>19/13 Nombre de actores en juicios laborales constituye, en principio, información confidencial.</w:t>
      </w:r>
    </w:p>
    <w:p w14:paraId="125CF7FA" w14:textId="77777777" w:rsidR="00DC7B04" w:rsidRPr="00DC7B04" w:rsidRDefault="00DC7B04" w:rsidP="00DC7B04">
      <w:pPr>
        <w:pStyle w:val="Prrafodelista"/>
        <w:tabs>
          <w:tab w:val="left" w:pos="284"/>
          <w:tab w:val="left" w:pos="2310"/>
        </w:tabs>
        <w:spacing w:line="276" w:lineRule="auto"/>
        <w:ind w:left="567" w:right="474" w:hanging="567"/>
        <w:jc w:val="both"/>
        <w:rPr>
          <w:rFonts w:ascii="Arial" w:hAnsi="Arial" w:cs="Arial"/>
          <w:i/>
          <w:sz w:val="20"/>
          <w:szCs w:val="20"/>
        </w:rPr>
      </w:pPr>
    </w:p>
    <w:p w14:paraId="13A1F170" w14:textId="7656FC74" w:rsidR="00DC7B04" w:rsidRDefault="008C7A30" w:rsidP="00DC7B04">
      <w:pPr>
        <w:pStyle w:val="Prrafodelista"/>
        <w:tabs>
          <w:tab w:val="left" w:pos="284"/>
          <w:tab w:val="left" w:pos="2310"/>
        </w:tabs>
        <w:spacing w:line="276" w:lineRule="auto"/>
        <w:ind w:left="567" w:right="474"/>
        <w:jc w:val="both"/>
        <w:rPr>
          <w:rFonts w:ascii="Arial" w:hAnsi="Arial" w:cs="Arial"/>
          <w:i/>
          <w:sz w:val="20"/>
          <w:szCs w:val="20"/>
        </w:rPr>
      </w:pPr>
      <w:r>
        <w:rPr>
          <w:rFonts w:ascii="Arial" w:hAnsi="Arial" w:cs="Arial"/>
          <w:i/>
          <w:sz w:val="20"/>
          <w:szCs w:val="20"/>
        </w:rPr>
        <w:t>“</w:t>
      </w:r>
      <w:r w:rsidR="00DC7B04" w:rsidRPr="00DC7B04">
        <w:rPr>
          <w:rFonts w:ascii="Arial" w:hAnsi="Arial" w:cs="Arial"/>
          <w:i/>
          <w:sz w:val="20"/>
          <w:szCs w:val="20"/>
        </w:rPr>
        <w:t>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w:t>
      </w:r>
      <w:r>
        <w:rPr>
          <w:rFonts w:ascii="Arial" w:hAnsi="Arial" w:cs="Arial"/>
          <w:i/>
          <w:sz w:val="20"/>
          <w:szCs w:val="20"/>
        </w:rPr>
        <w:t>”</w:t>
      </w:r>
      <w:r w:rsidR="00DC7B04" w:rsidRPr="00DC7B04">
        <w:rPr>
          <w:rFonts w:ascii="Arial" w:hAnsi="Arial" w:cs="Arial"/>
          <w:i/>
          <w:sz w:val="20"/>
          <w:szCs w:val="20"/>
        </w:rPr>
        <w:t>.</w:t>
      </w:r>
      <w:r w:rsidR="00DC7B04">
        <w:rPr>
          <w:rFonts w:ascii="Arial" w:hAnsi="Arial" w:cs="Arial"/>
          <w:i/>
          <w:sz w:val="20"/>
          <w:szCs w:val="20"/>
        </w:rPr>
        <w:t xml:space="preserve"> (Sic)</w:t>
      </w:r>
    </w:p>
    <w:p w14:paraId="488E52B8" w14:textId="77777777" w:rsidR="0021632E" w:rsidRPr="00DC7B04" w:rsidRDefault="0021632E" w:rsidP="00DC7B04">
      <w:pPr>
        <w:pStyle w:val="Prrafodelista"/>
        <w:tabs>
          <w:tab w:val="left" w:pos="284"/>
          <w:tab w:val="left" w:pos="2310"/>
        </w:tabs>
        <w:spacing w:line="276" w:lineRule="auto"/>
        <w:ind w:left="567" w:right="474"/>
        <w:jc w:val="both"/>
        <w:rPr>
          <w:rFonts w:ascii="Arial" w:hAnsi="Arial" w:cs="Arial"/>
          <w:i/>
          <w:sz w:val="20"/>
          <w:szCs w:val="20"/>
        </w:rPr>
      </w:pPr>
    </w:p>
    <w:p w14:paraId="67B398DA" w14:textId="2E5FA83D" w:rsidR="003E38CA" w:rsidRDefault="0021632E" w:rsidP="003E38CA">
      <w:pPr>
        <w:pStyle w:val="Prrafodelista"/>
        <w:tabs>
          <w:tab w:val="left" w:pos="284"/>
          <w:tab w:val="left" w:pos="2310"/>
        </w:tabs>
        <w:spacing w:line="276" w:lineRule="auto"/>
        <w:ind w:left="0"/>
        <w:jc w:val="both"/>
        <w:rPr>
          <w:rFonts w:ascii="Arial" w:hAnsi="Arial" w:cs="Arial"/>
          <w:sz w:val="20"/>
          <w:szCs w:val="20"/>
        </w:rPr>
      </w:pPr>
      <w:r>
        <w:rPr>
          <w:rFonts w:ascii="Arial" w:hAnsi="Arial" w:cs="Arial"/>
          <w:sz w:val="20"/>
          <w:szCs w:val="20"/>
        </w:rPr>
        <w:t>V. P</w:t>
      </w:r>
      <w:r w:rsidR="003E38CA" w:rsidRPr="00B173EC">
        <w:rPr>
          <w:rFonts w:ascii="Arial" w:hAnsi="Arial" w:cs="Arial"/>
          <w:sz w:val="20"/>
          <w:szCs w:val="20"/>
        </w:rPr>
        <w:t>or encontrarse dentro de los supuestos señalados en el artículo 113 fracción I de la Ley Federal de Transparencia y Acceso a la Información Pública,</w:t>
      </w:r>
      <w:r w:rsidR="005D526A">
        <w:rPr>
          <w:rFonts w:ascii="Arial" w:hAnsi="Arial" w:cs="Arial"/>
          <w:sz w:val="20"/>
          <w:szCs w:val="20"/>
        </w:rPr>
        <w:t xml:space="preserve"> y 116 de la Ley General de Transparencia y Acceso a la Información Pública, </w:t>
      </w:r>
      <w:r w:rsidR="003E38CA" w:rsidRPr="00B173EC">
        <w:rPr>
          <w:rFonts w:ascii="Arial" w:hAnsi="Arial" w:cs="Arial"/>
          <w:sz w:val="20"/>
          <w:szCs w:val="20"/>
        </w:rPr>
        <w:t xml:space="preserve"> por lo que la presente resolución se enfocará en determinar la procedencia de la </w:t>
      </w:r>
      <w:r>
        <w:rPr>
          <w:rFonts w:ascii="Arial" w:hAnsi="Arial" w:cs="Arial"/>
          <w:sz w:val="20"/>
          <w:szCs w:val="20"/>
        </w:rPr>
        <w:t xml:space="preserve">clasificación de la información </w:t>
      </w:r>
      <w:r w:rsidR="003E38CA" w:rsidRPr="00B173EC">
        <w:rPr>
          <w:rFonts w:ascii="Arial" w:hAnsi="Arial" w:cs="Arial"/>
          <w:sz w:val="20"/>
          <w:szCs w:val="20"/>
        </w:rPr>
        <w:t>confid</w:t>
      </w:r>
      <w:r>
        <w:rPr>
          <w:rFonts w:ascii="Arial" w:hAnsi="Arial" w:cs="Arial"/>
          <w:sz w:val="20"/>
          <w:szCs w:val="20"/>
        </w:rPr>
        <w:t>encialidad del nombre de las contrapartes en los juicios laborales en que el Hospital Infantil de México Federico Gómez es una de ellas</w:t>
      </w:r>
      <w:r w:rsidR="003E38CA" w:rsidRPr="00B173EC">
        <w:rPr>
          <w:rFonts w:ascii="Arial" w:hAnsi="Arial" w:cs="Arial"/>
          <w:sz w:val="20"/>
          <w:szCs w:val="20"/>
        </w:rPr>
        <w:t>, misma que a continuación se analiza</w:t>
      </w:r>
      <w:r w:rsidR="003E38CA">
        <w:rPr>
          <w:rFonts w:ascii="Arial" w:hAnsi="Arial" w:cs="Arial"/>
          <w:sz w:val="20"/>
          <w:szCs w:val="20"/>
        </w:rPr>
        <w:t>.</w:t>
      </w:r>
    </w:p>
    <w:p w14:paraId="6FFBE44B" w14:textId="17084AB1" w:rsidR="003E38CA" w:rsidRDefault="003E38CA" w:rsidP="003E38CA">
      <w:pPr>
        <w:spacing w:line="276" w:lineRule="auto"/>
        <w:jc w:val="both"/>
        <w:rPr>
          <w:rFonts w:ascii="Arial" w:hAnsi="Arial" w:cs="Arial"/>
          <w:sz w:val="20"/>
          <w:szCs w:val="20"/>
        </w:rPr>
      </w:pPr>
      <w:r>
        <w:rPr>
          <w:rFonts w:ascii="Arial" w:hAnsi="Arial" w:cs="Arial"/>
          <w:sz w:val="20"/>
          <w:szCs w:val="20"/>
        </w:rPr>
        <w:t>V</w:t>
      </w:r>
      <w:r w:rsidR="0021632E">
        <w:rPr>
          <w:rFonts w:ascii="Arial" w:hAnsi="Arial" w:cs="Arial"/>
          <w:sz w:val="20"/>
          <w:szCs w:val="20"/>
        </w:rPr>
        <w:t>I</w:t>
      </w:r>
      <w:r>
        <w:rPr>
          <w:rFonts w:ascii="Arial" w:hAnsi="Arial" w:cs="Arial"/>
          <w:sz w:val="20"/>
          <w:szCs w:val="20"/>
        </w:rPr>
        <w:t>. El Artículo 98 fracción I de</w:t>
      </w:r>
      <w:r w:rsidRPr="00B173EC">
        <w:rPr>
          <w:rFonts w:ascii="Arial" w:hAnsi="Arial" w:cs="Arial"/>
          <w:sz w:val="20"/>
          <w:szCs w:val="20"/>
        </w:rPr>
        <w:t xml:space="preserve"> la Ley Federal de Transparencia y Acceso a la Información Pública</w:t>
      </w:r>
      <w:r>
        <w:rPr>
          <w:rFonts w:ascii="Arial" w:hAnsi="Arial" w:cs="Arial"/>
          <w:sz w:val="20"/>
          <w:szCs w:val="20"/>
        </w:rPr>
        <w:t>, señala</w:t>
      </w:r>
    </w:p>
    <w:p w14:paraId="2D72102D" w14:textId="77777777" w:rsidR="003E38CA" w:rsidRDefault="003E38CA" w:rsidP="003E38CA">
      <w:pPr>
        <w:spacing w:line="276" w:lineRule="auto"/>
        <w:jc w:val="both"/>
        <w:rPr>
          <w:rFonts w:ascii="Arial" w:hAnsi="Arial" w:cs="Arial"/>
          <w:sz w:val="20"/>
          <w:szCs w:val="20"/>
        </w:rPr>
      </w:pPr>
    </w:p>
    <w:p w14:paraId="0BE35CCD" w14:textId="77777777" w:rsidR="003E38CA" w:rsidRPr="000345C5" w:rsidRDefault="003E38CA" w:rsidP="003E38CA">
      <w:pPr>
        <w:pStyle w:val="Texto"/>
        <w:spacing w:after="98" w:line="222" w:lineRule="exact"/>
        <w:rPr>
          <w:i/>
          <w:szCs w:val="24"/>
        </w:rPr>
      </w:pPr>
      <w:r w:rsidRPr="000345C5">
        <w:rPr>
          <w:b/>
          <w:i/>
          <w:szCs w:val="24"/>
        </w:rPr>
        <w:t>“</w:t>
      </w:r>
      <w:r w:rsidRPr="000345C5">
        <w:rPr>
          <w:i/>
          <w:szCs w:val="24"/>
        </w:rPr>
        <w:t>Artículo 98.</w:t>
      </w:r>
      <w:r w:rsidRPr="000345C5">
        <w:rPr>
          <w:b/>
          <w:i/>
          <w:szCs w:val="24"/>
        </w:rPr>
        <w:t xml:space="preserve"> </w:t>
      </w:r>
      <w:r w:rsidRPr="000345C5">
        <w:rPr>
          <w:i/>
          <w:szCs w:val="24"/>
        </w:rPr>
        <w:t>La clasificación de la información se llevará a cabo en el momento en que:</w:t>
      </w:r>
    </w:p>
    <w:p w14:paraId="2C6BDEC5" w14:textId="09B094F7" w:rsidR="003E38CA" w:rsidRPr="000345C5" w:rsidRDefault="003E38CA" w:rsidP="003E38CA">
      <w:pPr>
        <w:pStyle w:val="Texto"/>
        <w:tabs>
          <w:tab w:val="left" w:pos="709"/>
          <w:tab w:val="left" w:pos="1418"/>
          <w:tab w:val="left" w:pos="2127"/>
          <w:tab w:val="left" w:pos="2836"/>
          <w:tab w:val="left" w:pos="3545"/>
          <w:tab w:val="left" w:pos="4254"/>
          <w:tab w:val="left" w:pos="4963"/>
        </w:tabs>
        <w:spacing w:after="98" w:line="222" w:lineRule="exact"/>
        <w:ind w:left="864" w:hanging="576"/>
        <w:rPr>
          <w:i/>
          <w:szCs w:val="24"/>
        </w:rPr>
      </w:pPr>
      <w:r w:rsidRPr="000345C5">
        <w:rPr>
          <w:b/>
          <w:i/>
          <w:color w:val="000000"/>
          <w:szCs w:val="24"/>
        </w:rPr>
        <w:t>I.</w:t>
      </w:r>
      <w:r w:rsidRPr="000345C5">
        <w:rPr>
          <w:b/>
          <w:i/>
          <w:color w:val="000000"/>
          <w:szCs w:val="24"/>
        </w:rPr>
        <w:tab/>
      </w:r>
      <w:r w:rsidRPr="000345C5">
        <w:rPr>
          <w:i/>
          <w:szCs w:val="24"/>
        </w:rPr>
        <w:t>Se reciba una solicitud de acceso a la información;</w:t>
      </w:r>
      <w:r w:rsidRPr="000345C5">
        <w:rPr>
          <w:i/>
          <w:szCs w:val="24"/>
        </w:rPr>
        <w:tab/>
      </w:r>
      <w:r>
        <w:rPr>
          <w:i/>
          <w:szCs w:val="24"/>
        </w:rPr>
        <w:t>[…</w:t>
      </w:r>
      <w:r w:rsidR="006F1ADF">
        <w:rPr>
          <w:i/>
          <w:szCs w:val="24"/>
        </w:rPr>
        <w:t>]</w:t>
      </w:r>
      <w:r w:rsidR="006F1ADF" w:rsidRPr="000345C5">
        <w:rPr>
          <w:i/>
          <w:szCs w:val="24"/>
        </w:rPr>
        <w:t xml:space="preserve"> “</w:t>
      </w:r>
    </w:p>
    <w:p w14:paraId="414DEB2E" w14:textId="77777777" w:rsidR="003E38CA" w:rsidRDefault="003E38CA" w:rsidP="003E38CA">
      <w:pPr>
        <w:autoSpaceDE w:val="0"/>
        <w:autoSpaceDN w:val="0"/>
        <w:adjustRightInd w:val="0"/>
        <w:ind w:right="48"/>
        <w:jc w:val="both"/>
        <w:rPr>
          <w:rFonts w:ascii="Arial" w:hAnsi="Arial" w:cs="Arial"/>
          <w:sz w:val="20"/>
          <w:szCs w:val="20"/>
        </w:rPr>
      </w:pPr>
    </w:p>
    <w:p w14:paraId="664D1D75" w14:textId="59C4147E" w:rsidR="003E38CA" w:rsidRPr="00B173EC" w:rsidRDefault="003E38CA" w:rsidP="003E38CA">
      <w:pPr>
        <w:autoSpaceDE w:val="0"/>
        <w:autoSpaceDN w:val="0"/>
        <w:adjustRightInd w:val="0"/>
        <w:jc w:val="both"/>
        <w:rPr>
          <w:rFonts w:ascii="Arial" w:hAnsi="Arial" w:cs="Arial"/>
          <w:sz w:val="20"/>
          <w:szCs w:val="20"/>
        </w:rPr>
      </w:pPr>
      <w:r w:rsidRPr="00B173EC">
        <w:rPr>
          <w:rFonts w:ascii="Arial" w:hAnsi="Arial" w:cs="Arial"/>
          <w:sz w:val="20"/>
          <w:szCs w:val="20"/>
        </w:rPr>
        <w:t>V</w:t>
      </w:r>
      <w:r w:rsidR="00C60BFA">
        <w:rPr>
          <w:rFonts w:ascii="Arial" w:hAnsi="Arial" w:cs="Arial"/>
          <w:sz w:val="20"/>
          <w:szCs w:val="20"/>
        </w:rPr>
        <w:t>I</w:t>
      </w:r>
      <w:r>
        <w:rPr>
          <w:rFonts w:ascii="Arial" w:hAnsi="Arial" w:cs="Arial"/>
          <w:sz w:val="20"/>
          <w:szCs w:val="20"/>
        </w:rPr>
        <w:t>I</w:t>
      </w:r>
      <w:r w:rsidRPr="00B173EC">
        <w:rPr>
          <w:rFonts w:ascii="Arial" w:hAnsi="Arial" w:cs="Arial"/>
          <w:sz w:val="20"/>
          <w:szCs w:val="20"/>
        </w:rPr>
        <w:t xml:space="preserve">. El artículo 113 </w:t>
      </w:r>
      <w:r w:rsidR="006F1ADF" w:rsidRPr="00B173EC">
        <w:rPr>
          <w:rFonts w:ascii="Arial" w:hAnsi="Arial" w:cs="Arial"/>
          <w:sz w:val="20"/>
          <w:szCs w:val="20"/>
        </w:rPr>
        <w:t>fracciones</w:t>
      </w:r>
      <w:r w:rsidRPr="00B173EC">
        <w:rPr>
          <w:rFonts w:ascii="Arial" w:hAnsi="Arial" w:cs="Arial"/>
          <w:sz w:val="20"/>
          <w:szCs w:val="20"/>
        </w:rPr>
        <w:t xml:space="preserve"> I de la Ley Federal de Transparencia y Acceso a la Información Pública menciona.</w:t>
      </w:r>
    </w:p>
    <w:p w14:paraId="376FF409" w14:textId="77777777" w:rsidR="003E38CA" w:rsidRPr="00B173EC" w:rsidRDefault="003E38CA" w:rsidP="003E38CA">
      <w:pPr>
        <w:autoSpaceDE w:val="0"/>
        <w:autoSpaceDN w:val="0"/>
        <w:adjustRightInd w:val="0"/>
        <w:jc w:val="both"/>
        <w:rPr>
          <w:rFonts w:ascii="Arial" w:hAnsi="Arial" w:cs="Arial"/>
          <w:sz w:val="20"/>
          <w:szCs w:val="20"/>
        </w:rPr>
      </w:pPr>
    </w:p>
    <w:p w14:paraId="5CF1D1A3" w14:textId="77777777" w:rsidR="003E38CA" w:rsidRPr="000345C5" w:rsidRDefault="003E38CA" w:rsidP="003E38CA">
      <w:pPr>
        <w:pStyle w:val="Texto"/>
        <w:spacing w:after="98" w:line="224" w:lineRule="exact"/>
        <w:rPr>
          <w:rFonts w:eastAsia="MS Mincho" w:cs="Arial"/>
          <w:i/>
          <w:lang w:val="es-ES_tradnl"/>
        </w:rPr>
      </w:pPr>
      <w:r w:rsidRPr="000345C5">
        <w:rPr>
          <w:rFonts w:eastAsia="MS Mincho" w:cs="Arial"/>
          <w:i/>
          <w:lang w:val="es-ES_tradnl"/>
        </w:rPr>
        <w:t>“Artículo 113. Se considera información confidencial:</w:t>
      </w:r>
    </w:p>
    <w:p w14:paraId="44044849" w14:textId="77777777" w:rsidR="003E38CA" w:rsidRPr="000345C5" w:rsidRDefault="003E38CA" w:rsidP="003E38CA">
      <w:pPr>
        <w:pStyle w:val="Texto"/>
        <w:numPr>
          <w:ilvl w:val="0"/>
          <w:numId w:val="12"/>
        </w:numPr>
        <w:spacing w:after="98" w:line="224" w:lineRule="exact"/>
        <w:rPr>
          <w:rFonts w:eastAsia="MS Mincho" w:cs="Arial"/>
          <w:i/>
          <w:lang w:val="es-ES_tradnl"/>
        </w:rPr>
      </w:pPr>
      <w:r w:rsidRPr="000345C5">
        <w:rPr>
          <w:rFonts w:eastAsia="MS Mincho" w:cs="Arial"/>
          <w:i/>
          <w:lang w:val="es-ES_tradnl"/>
        </w:rPr>
        <w:t>La que contiene datos personales concernientes a una persona física identificada o identificable; […]” (sic)</w:t>
      </w:r>
    </w:p>
    <w:p w14:paraId="7355EBD6" w14:textId="77777777" w:rsidR="003E38CA" w:rsidRDefault="003E38CA" w:rsidP="003E38CA">
      <w:pPr>
        <w:pStyle w:val="Texto"/>
        <w:spacing w:after="98" w:line="224" w:lineRule="exact"/>
        <w:ind w:left="1008" w:firstLine="0"/>
        <w:rPr>
          <w:rFonts w:eastAsia="MS Mincho" w:cs="Arial"/>
          <w:i/>
          <w:lang w:val="es-ES_tradnl"/>
        </w:rPr>
      </w:pPr>
      <w:r w:rsidRPr="000345C5">
        <w:rPr>
          <w:rFonts w:eastAsia="MS Mincho" w:cs="Arial"/>
          <w:i/>
          <w:lang w:val="es-ES_tradnl"/>
        </w:rPr>
        <w:t>[…]</w:t>
      </w:r>
    </w:p>
    <w:p w14:paraId="796F7BA9" w14:textId="601614D8" w:rsidR="003E38CA" w:rsidRPr="006F1ADF" w:rsidRDefault="00C60BFA" w:rsidP="006F1ADF">
      <w:pPr>
        <w:rPr>
          <w:rFonts w:ascii="Arial" w:hAnsi="Arial" w:cs="Arial"/>
          <w:i/>
          <w:sz w:val="18"/>
          <w:szCs w:val="20"/>
        </w:rPr>
      </w:pPr>
      <w:r>
        <w:rPr>
          <w:rFonts w:ascii="Arial" w:hAnsi="Arial" w:cs="Arial"/>
          <w:sz w:val="20"/>
          <w:szCs w:val="20"/>
        </w:rPr>
        <w:t>VI</w:t>
      </w:r>
      <w:r w:rsidR="009C654C">
        <w:rPr>
          <w:rFonts w:ascii="Arial" w:hAnsi="Arial" w:cs="Arial"/>
          <w:sz w:val="20"/>
          <w:szCs w:val="20"/>
        </w:rPr>
        <w:t>I</w:t>
      </w:r>
      <w:r>
        <w:rPr>
          <w:rFonts w:ascii="Arial" w:hAnsi="Arial" w:cs="Arial"/>
          <w:sz w:val="20"/>
          <w:szCs w:val="20"/>
        </w:rPr>
        <w:t>I</w:t>
      </w:r>
      <w:r w:rsidR="003E38CA" w:rsidRPr="00B173EC">
        <w:rPr>
          <w:rFonts w:ascii="Arial" w:hAnsi="Arial" w:cs="Arial"/>
          <w:sz w:val="20"/>
          <w:szCs w:val="20"/>
        </w:rPr>
        <w:t>. El artículo 140 de la Ley Federal de Transparencia y Acceso a la información, señala.</w:t>
      </w:r>
    </w:p>
    <w:p w14:paraId="44E8030C" w14:textId="77777777" w:rsidR="003E38CA" w:rsidRPr="00B173EC" w:rsidRDefault="003E38CA" w:rsidP="003E38CA">
      <w:pPr>
        <w:autoSpaceDE w:val="0"/>
        <w:autoSpaceDN w:val="0"/>
        <w:adjustRightInd w:val="0"/>
        <w:ind w:right="-93"/>
        <w:jc w:val="both"/>
        <w:rPr>
          <w:rFonts w:ascii="Arial" w:hAnsi="Arial" w:cs="Arial"/>
          <w:sz w:val="20"/>
          <w:szCs w:val="20"/>
        </w:rPr>
      </w:pPr>
    </w:p>
    <w:p w14:paraId="13C9B88E" w14:textId="77777777" w:rsidR="003E38CA" w:rsidRPr="00EC0D12" w:rsidRDefault="003E38CA" w:rsidP="003E38CA">
      <w:pPr>
        <w:pStyle w:val="Texto"/>
        <w:spacing w:after="0"/>
        <w:ind w:left="567" w:right="565" w:firstLine="4"/>
        <w:rPr>
          <w:rFonts w:eastAsia="MS Mincho" w:cs="Arial"/>
          <w:i/>
          <w:lang w:val="es-ES_tradnl"/>
        </w:rPr>
      </w:pPr>
      <w:r w:rsidRPr="00EC0D12">
        <w:rPr>
          <w:rFonts w:eastAsia="MS Mincho" w:cs="Arial"/>
          <w:b/>
          <w:i/>
          <w:lang w:val="es-ES_tradnl"/>
        </w:rPr>
        <w:t>“Artículo 140</w:t>
      </w:r>
      <w:r w:rsidRPr="00EC0D12">
        <w:rPr>
          <w:rFonts w:eastAsia="MS Mincho" w:cs="Arial"/>
          <w:i/>
          <w:lang w:val="es-ES_tradnl"/>
        </w:rPr>
        <w:t>. En caso de que los sujetos obligados consideren que los Documentos o la información requerida deban ser clasificados, deberá seguirse el procedimiento previsto en el Capítulo I del Título Séptimo de la Ley General, atendiendo además a las siguientes disposiciones:</w:t>
      </w:r>
    </w:p>
    <w:p w14:paraId="3CB9E738" w14:textId="77777777" w:rsidR="003E38CA" w:rsidRPr="00EC0D12" w:rsidRDefault="003E38CA" w:rsidP="003E38CA">
      <w:pPr>
        <w:pStyle w:val="Texto"/>
        <w:spacing w:after="0"/>
        <w:ind w:left="567" w:right="565" w:firstLine="4"/>
        <w:rPr>
          <w:rFonts w:eastAsia="MS Mincho" w:cs="Arial"/>
          <w:i/>
          <w:lang w:val="es-ES_tradnl"/>
        </w:rPr>
      </w:pPr>
    </w:p>
    <w:p w14:paraId="42E81BB2"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Área deberá remitir la solicitud, así como un escrito en el que funde y motive la clasificación al Comité de Transparencia, mismo que deberá resolver para:</w:t>
      </w:r>
    </w:p>
    <w:p w14:paraId="5D7B5906" w14:textId="77777777" w:rsidR="003E38CA" w:rsidRDefault="003E38CA" w:rsidP="00BB6FBF">
      <w:pPr>
        <w:pStyle w:val="Texto"/>
        <w:numPr>
          <w:ilvl w:val="0"/>
          <w:numId w:val="15"/>
        </w:numPr>
        <w:spacing w:after="98"/>
        <w:ind w:left="851" w:right="565" w:hanging="280"/>
        <w:rPr>
          <w:rFonts w:eastAsia="MS Mincho" w:cs="Arial"/>
          <w:i/>
          <w:lang w:val="es-ES_tradnl"/>
        </w:rPr>
      </w:pPr>
      <w:r w:rsidRPr="00EC0D12">
        <w:rPr>
          <w:rFonts w:eastAsia="MS Mincho" w:cs="Arial"/>
          <w:i/>
          <w:lang w:val="es-ES_tradnl"/>
        </w:rPr>
        <w:t>Confirmar la clasificación;</w:t>
      </w:r>
    </w:p>
    <w:p w14:paraId="24B868A7"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w:t>
      </w:r>
      <w:r w:rsidRPr="00EC0D12">
        <w:rPr>
          <w:rFonts w:eastAsia="MS Mincho" w:cs="Arial"/>
          <w:i/>
          <w:lang w:val="es-ES_tradnl"/>
        </w:rPr>
        <w:tab/>
        <w:t>Modificar la clasificación y otorgar total o parcialmente el acceso a la información, y</w:t>
      </w:r>
    </w:p>
    <w:p w14:paraId="51938E5B" w14:textId="77777777" w:rsidR="003E38CA" w:rsidRPr="00EC0D12" w:rsidRDefault="003E38CA" w:rsidP="003E38CA">
      <w:pPr>
        <w:pStyle w:val="Texto"/>
        <w:tabs>
          <w:tab w:val="left" w:pos="851"/>
        </w:tabs>
        <w:spacing w:after="98"/>
        <w:ind w:left="567" w:right="565" w:firstLine="4"/>
        <w:rPr>
          <w:rFonts w:eastAsia="MS Mincho" w:cs="Arial"/>
          <w:i/>
          <w:lang w:val="es-ES_tradnl"/>
        </w:rPr>
      </w:pPr>
      <w:r w:rsidRPr="00EC0D12">
        <w:rPr>
          <w:rFonts w:eastAsia="MS Mincho" w:cs="Arial"/>
          <w:i/>
          <w:lang w:val="es-ES_tradnl"/>
        </w:rPr>
        <w:t>III.</w:t>
      </w:r>
      <w:r w:rsidRPr="00EC0D12">
        <w:rPr>
          <w:rFonts w:eastAsia="MS Mincho" w:cs="Arial"/>
          <w:i/>
          <w:lang w:val="es-ES_tradnl"/>
        </w:rPr>
        <w:tab/>
        <w:t>Revocar la clasificación y conceder el acceso a la información.</w:t>
      </w:r>
    </w:p>
    <w:p w14:paraId="24C92209" w14:textId="77777777"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El Comité de Transparencia podrá tener acceso a la información que esté en poder del Área correspondiente, de la cual se haya solicitado su clasificación.</w:t>
      </w:r>
    </w:p>
    <w:p w14:paraId="532B791A" w14:textId="3FAB94F6" w:rsidR="003E38CA" w:rsidRPr="00EC0D12" w:rsidRDefault="003E38CA" w:rsidP="003E38CA">
      <w:pPr>
        <w:pStyle w:val="Texto"/>
        <w:spacing w:after="98"/>
        <w:ind w:left="567" w:right="565" w:firstLine="4"/>
        <w:rPr>
          <w:rFonts w:eastAsia="MS Mincho" w:cs="Arial"/>
          <w:i/>
          <w:lang w:val="es-ES_tradnl"/>
        </w:rPr>
      </w:pPr>
      <w:r w:rsidRPr="00EC0D12">
        <w:rPr>
          <w:rFonts w:eastAsia="MS Mincho" w:cs="Arial"/>
          <w:i/>
          <w:lang w:val="es-ES_tradnl"/>
        </w:rPr>
        <w:t>La resolución del Comité de Transparencia será notificada al interesado en el plazo de respuesta a la solicitud que establece el artículo 135 de la presente Ley</w:t>
      </w:r>
      <w:r w:rsidR="00C60BFA" w:rsidRPr="00EC0D12">
        <w:rPr>
          <w:rFonts w:eastAsia="MS Mincho" w:cs="Arial"/>
          <w:i/>
          <w:lang w:val="es-ES_tradnl"/>
        </w:rPr>
        <w:t>. [</w:t>
      </w:r>
      <w:r w:rsidRPr="00EC0D12">
        <w:rPr>
          <w:rFonts w:eastAsia="MS Mincho" w:cs="Arial"/>
          <w:i/>
          <w:lang w:val="es-ES_tradnl"/>
        </w:rPr>
        <w:t>…]” (sic)</w:t>
      </w:r>
    </w:p>
    <w:p w14:paraId="45D1BF60" w14:textId="77777777" w:rsidR="003E38CA" w:rsidRPr="00B173EC" w:rsidRDefault="003E38CA" w:rsidP="003E38CA">
      <w:pPr>
        <w:autoSpaceDE w:val="0"/>
        <w:autoSpaceDN w:val="0"/>
        <w:adjustRightInd w:val="0"/>
        <w:ind w:right="-93"/>
        <w:jc w:val="both"/>
        <w:rPr>
          <w:rFonts w:ascii="Arial" w:hAnsi="Arial" w:cs="Arial"/>
          <w:sz w:val="20"/>
          <w:szCs w:val="20"/>
          <w:lang w:val="es-ES"/>
        </w:rPr>
      </w:pPr>
    </w:p>
    <w:p w14:paraId="347910D1" w14:textId="77777777" w:rsidR="003E38CA" w:rsidRPr="00B173EC" w:rsidRDefault="003E38CA" w:rsidP="003E38CA">
      <w:pPr>
        <w:autoSpaceDE w:val="0"/>
        <w:autoSpaceDN w:val="0"/>
        <w:adjustRightInd w:val="0"/>
        <w:ind w:right="-93"/>
        <w:jc w:val="both"/>
        <w:rPr>
          <w:rFonts w:ascii="Arial" w:hAnsi="Arial" w:cs="Arial"/>
          <w:sz w:val="20"/>
          <w:szCs w:val="20"/>
          <w:lang w:val="es-MX"/>
        </w:rPr>
      </w:pPr>
    </w:p>
    <w:p w14:paraId="2386F2DA" w14:textId="77777777" w:rsidR="003E38CA" w:rsidRPr="00B173EC" w:rsidRDefault="003E38CA" w:rsidP="003E38CA">
      <w:pPr>
        <w:autoSpaceDE w:val="0"/>
        <w:autoSpaceDN w:val="0"/>
        <w:adjustRightInd w:val="0"/>
        <w:ind w:right="-93"/>
        <w:jc w:val="both"/>
        <w:rPr>
          <w:rFonts w:ascii="Arial" w:hAnsi="Arial" w:cs="Arial"/>
          <w:sz w:val="20"/>
          <w:szCs w:val="20"/>
        </w:rPr>
      </w:pPr>
      <w:r w:rsidRPr="00B173EC">
        <w:rPr>
          <w:rFonts w:ascii="Arial" w:hAnsi="Arial" w:cs="Arial"/>
          <w:sz w:val="20"/>
          <w:szCs w:val="20"/>
        </w:rPr>
        <w:t>Por lo antes expuesto, el Comité de Transparencia de este Instituto, procede a emitir los presentes resolutivos.</w:t>
      </w:r>
    </w:p>
    <w:p w14:paraId="0B1F4F45" w14:textId="77777777" w:rsidR="003E38CA" w:rsidRPr="00B173EC" w:rsidRDefault="003E38CA" w:rsidP="003E38CA">
      <w:pPr>
        <w:autoSpaceDE w:val="0"/>
        <w:autoSpaceDN w:val="0"/>
        <w:adjustRightInd w:val="0"/>
        <w:ind w:right="-93"/>
        <w:jc w:val="both"/>
        <w:rPr>
          <w:rFonts w:ascii="Arial" w:hAnsi="Arial" w:cs="Arial"/>
          <w:sz w:val="20"/>
          <w:szCs w:val="20"/>
        </w:rPr>
      </w:pPr>
    </w:p>
    <w:p w14:paraId="4B30B4C6" w14:textId="77777777" w:rsidR="003E38CA" w:rsidRPr="00B173EC" w:rsidRDefault="003E38CA" w:rsidP="003E38CA">
      <w:pPr>
        <w:spacing w:line="276" w:lineRule="auto"/>
        <w:jc w:val="both"/>
        <w:rPr>
          <w:rFonts w:ascii="Arial" w:hAnsi="Arial" w:cs="Arial"/>
          <w:sz w:val="20"/>
          <w:szCs w:val="20"/>
        </w:rPr>
      </w:pPr>
    </w:p>
    <w:p w14:paraId="2693FE4D" w14:textId="77777777" w:rsidR="003E38CA" w:rsidRPr="00B173EC" w:rsidRDefault="003E38CA" w:rsidP="003E38CA">
      <w:pPr>
        <w:spacing w:line="276" w:lineRule="auto"/>
        <w:jc w:val="both"/>
        <w:rPr>
          <w:rFonts w:ascii="Arial" w:hAnsi="Arial" w:cs="Arial"/>
          <w:sz w:val="20"/>
          <w:szCs w:val="20"/>
        </w:rPr>
      </w:pPr>
      <w:r w:rsidRPr="00B173EC">
        <w:rPr>
          <w:rFonts w:ascii="Arial" w:hAnsi="Arial" w:cs="Arial"/>
          <w:b/>
          <w:sz w:val="20"/>
          <w:szCs w:val="20"/>
        </w:rPr>
        <w:t>---------------------------------------------------------------------R E S U E L V E-------------------------------------------------------</w:t>
      </w:r>
    </w:p>
    <w:p w14:paraId="168F98CE" w14:textId="77777777" w:rsidR="003E38CA" w:rsidRDefault="003E38CA" w:rsidP="003E38CA">
      <w:pPr>
        <w:spacing w:line="276" w:lineRule="auto"/>
        <w:jc w:val="both"/>
        <w:rPr>
          <w:rFonts w:ascii="Arial" w:hAnsi="Arial" w:cs="Arial"/>
          <w:sz w:val="20"/>
          <w:szCs w:val="20"/>
        </w:rPr>
      </w:pPr>
    </w:p>
    <w:p w14:paraId="1DE5DF98" w14:textId="77777777" w:rsidR="003E38CA" w:rsidRPr="00AE46DB" w:rsidRDefault="003E38CA" w:rsidP="003E38CA">
      <w:pPr>
        <w:spacing w:line="276" w:lineRule="auto"/>
        <w:jc w:val="both"/>
        <w:rPr>
          <w:rFonts w:ascii="Arial" w:hAnsi="Arial" w:cs="Arial"/>
          <w:sz w:val="20"/>
          <w:szCs w:val="20"/>
        </w:rPr>
      </w:pPr>
    </w:p>
    <w:p w14:paraId="749C4C34" w14:textId="4635BE08" w:rsidR="003E38CA" w:rsidRDefault="003E38CA" w:rsidP="00674B37">
      <w:pPr>
        <w:pStyle w:val="Textoindependiente3"/>
        <w:spacing w:after="0"/>
        <w:jc w:val="both"/>
        <w:rPr>
          <w:rFonts w:cs="Arial"/>
          <w:sz w:val="20"/>
          <w:szCs w:val="20"/>
          <w:lang w:val="es-ES"/>
        </w:rPr>
      </w:pPr>
      <w:r w:rsidRPr="00AE46DB">
        <w:rPr>
          <w:rFonts w:cs="Arial"/>
          <w:b/>
          <w:bCs/>
          <w:sz w:val="20"/>
          <w:szCs w:val="20"/>
        </w:rPr>
        <w:t>PRIMERO.</w:t>
      </w:r>
      <w:r w:rsidRPr="00AE46DB">
        <w:rPr>
          <w:rFonts w:cs="Arial"/>
          <w:sz w:val="20"/>
          <w:szCs w:val="20"/>
        </w:rPr>
        <w:t xml:space="preserve"> De conformidad con </w:t>
      </w:r>
      <w:r>
        <w:rPr>
          <w:rFonts w:cs="Arial"/>
          <w:sz w:val="20"/>
          <w:szCs w:val="20"/>
        </w:rPr>
        <w:t>el</w:t>
      </w:r>
      <w:r w:rsidRPr="00AE46DB">
        <w:rPr>
          <w:rFonts w:cs="Arial"/>
          <w:sz w:val="20"/>
          <w:szCs w:val="20"/>
        </w:rPr>
        <w:t xml:space="preserve"> artículo 113 fracción I de la Ley Federal de Transparencia y Acceso a la Información Pública, se </w:t>
      </w:r>
      <w:r w:rsidRPr="00AE46DB">
        <w:rPr>
          <w:rFonts w:cs="Arial"/>
          <w:b/>
          <w:sz w:val="20"/>
          <w:szCs w:val="20"/>
          <w:lang w:val="es-MX"/>
        </w:rPr>
        <w:t>CONFIRMA</w:t>
      </w:r>
      <w:r w:rsidRPr="00AE46DB">
        <w:rPr>
          <w:rFonts w:cs="Arial"/>
          <w:sz w:val="20"/>
          <w:szCs w:val="20"/>
        </w:rPr>
        <w:t xml:space="preserve"> la </w:t>
      </w:r>
      <w:r w:rsidRPr="00AE46DB">
        <w:rPr>
          <w:rFonts w:cs="Arial"/>
          <w:sz w:val="20"/>
          <w:szCs w:val="20"/>
          <w:lang w:val="es-MX"/>
        </w:rPr>
        <w:t xml:space="preserve">clasificación por ser confidencial </w:t>
      </w:r>
      <w:r w:rsidR="00C60BFA">
        <w:rPr>
          <w:rFonts w:cs="Arial"/>
          <w:sz w:val="20"/>
          <w:szCs w:val="20"/>
          <w:lang w:val="es-MX"/>
        </w:rPr>
        <w:t>del</w:t>
      </w:r>
      <w:r>
        <w:rPr>
          <w:rFonts w:cs="Arial"/>
          <w:sz w:val="20"/>
          <w:szCs w:val="20"/>
          <w:lang w:val="es-MX"/>
        </w:rPr>
        <w:t xml:space="preserve"> </w:t>
      </w:r>
      <w:r w:rsidR="009C654C" w:rsidRPr="009C654C">
        <w:rPr>
          <w:rFonts w:cs="Arial"/>
          <w:sz w:val="20"/>
          <w:szCs w:val="20"/>
          <w:lang w:val="es-MX"/>
        </w:rPr>
        <w:t>nombre completo de los actores en los juicios laborales en activo</w:t>
      </w:r>
      <w:r w:rsidR="009C654C">
        <w:rPr>
          <w:rFonts w:cs="Arial"/>
          <w:sz w:val="20"/>
          <w:szCs w:val="20"/>
          <w:lang w:val="es-MX"/>
        </w:rPr>
        <w:t>, de tal forma que solo se</w:t>
      </w:r>
      <w:r w:rsidR="00C60BFA">
        <w:rPr>
          <w:rFonts w:cs="Arial"/>
          <w:sz w:val="20"/>
          <w:szCs w:val="20"/>
          <w:lang w:val="es-MX"/>
        </w:rPr>
        <w:t xml:space="preserve"> entrega información real de los números de expedientes  en activo de los juicios laborales </w:t>
      </w:r>
      <w:r>
        <w:rPr>
          <w:rFonts w:cs="Arial"/>
          <w:sz w:val="20"/>
          <w:szCs w:val="20"/>
          <w:lang w:val="es-MX"/>
        </w:rPr>
        <w:t xml:space="preserve"> para atender la</w:t>
      </w:r>
      <w:r w:rsidRPr="00AE46DB">
        <w:rPr>
          <w:rFonts w:cs="Arial"/>
          <w:sz w:val="20"/>
          <w:szCs w:val="20"/>
          <w:lang w:val="es-ES"/>
        </w:rPr>
        <w:t xml:space="preserve"> solicitud de acceso a información pública número 33001542</w:t>
      </w:r>
      <w:r w:rsidR="00212DC1">
        <w:rPr>
          <w:rFonts w:cs="Arial"/>
          <w:sz w:val="20"/>
          <w:szCs w:val="20"/>
          <w:lang w:val="es-ES"/>
        </w:rPr>
        <w:t>3</w:t>
      </w:r>
      <w:r w:rsidRPr="00AE46DB">
        <w:rPr>
          <w:rFonts w:cs="Arial"/>
          <w:sz w:val="20"/>
          <w:szCs w:val="20"/>
          <w:lang w:val="es-ES"/>
        </w:rPr>
        <w:t>000</w:t>
      </w:r>
      <w:r w:rsidR="00C60BFA">
        <w:rPr>
          <w:rFonts w:cs="Arial"/>
          <w:sz w:val="20"/>
          <w:szCs w:val="20"/>
          <w:lang w:val="es-ES"/>
        </w:rPr>
        <w:t>628</w:t>
      </w:r>
      <w:r w:rsidRPr="00AE46DB">
        <w:rPr>
          <w:rFonts w:cs="Arial"/>
          <w:sz w:val="20"/>
          <w:szCs w:val="20"/>
          <w:lang w:val="es-ES"/>
        </w:rPr>
        <w:t>.</w:t>
      </w:r>
    </w:p>
    <w:p w14:paraId="2B244F31" w14:textId="77777777" w:rsidR="003E38CA" w:rsidRDefault="003E38CA" w:rsidP="003E38CA">
      <w:pPr>
        <w:pStyle w:val="Textoindependiente3"/>
        <w:spacing w:after="0"/>
        <w:jc w:val="both"/>
        <w:rPr>
          <w:rFonts w:cs="Arial"/>
          <w:sz w:val="20"/>
          <w:szCs w:val="20"/>
          <w:lang w:val="es-ES"/>
        </w:rPr>
      </w:pPr>
    </w:p>
    <w:p w14:paraId="2AFEDEA6" w14:textId="26EC3212"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SEGUNDO.</w:t>
      </w:r>
      <w:r w:rsidRPr="00AE46DB">
        <w:rPr>
          <w:rFonts w:cs="Arial"/>
          <w:sz w:val="20"/>
          <w:szCs w:val="20"/>
          <w:lang w:val="es-MX"/>
        </w:rPr>
        <w:t xml:space="preserve"> Se aprueba la </w:t>
      </w:r>
      <w:r w:rsidR="00C60BFA">
        <w:rPr>
          <w:rFonts w:cs="Arial"/>
          <w:sz w:val="20"/>
          <w:szCs w:val="20"/>
          <w:lang w:val="es-MX"/>
        </w:rPr>
        <w:t>clasificación de información confidencial</w:t>
      </w:r>
      <w:r w:rsidR="00675965">
        <w:rPr>
          <w:rFonts w:cs="Arial"/>
          <w:sz w:val="20"/>
          <w:szCs w:val="20"/>
          <w:lang w:val="es-MX"/>
        </w:rPr>
        <w:t>,</w:t>
      </w:r>
      <w:r>
        <w:rPr>
          <w:rFonts w:cs="Arial"/>
          <w:sz w:val="20"/>
          <w:szCs w:val="20"/>
          <w:lang w:val="es-MX"/>
        </w:rPr>
        <w:t xml:space="preserve"> que darán  atención a la solicitud de acceso a información pública número 33001542</w:t>
      </w:r>
      <w:r w:rsidR="00675965">
        <w:rPr>
          <w:rFonts w:cs="Arial"/>
          <w:sz w:val="20"/>
          <w:szCs w:val="20"/>
          <w:lang w:val="es-MX"/>
        </w:rPr>
        <w:t>3</w:t>
      </w:r>
      <w:r>
        <w:rPr>
          <w:rFonts w:cs="Arial"/>
          <w:sz w:val="20"/>
          <w:szCs w:val="20"/>
          <w:lang w:val="es-MX"/>
        </w:rPr>
        <w:t>000</w:t>
      </w:r>
      <w:r w:rsidR="00C60BFA">
        <w:rPr>
          <w:rFonts w:cs="Arial"/>
          <w:sz w:val="20"/>
          <w:szCs w:val="20"/>
          <w:lang w:val="es-MX"/>
        </w:rPr>
        <w:t>628</w:t>
      </w:r>
      <w:r w:rsidRPr="00AE46DB">
        <w:rPr>
          <w:rFonts w:cs="Arial"/>
          <w:sz w:val="20"/>
          <w:szCs w:val="20"/>
          <w:lang w:val="es-MX"/>
        </w:rPr>
        <w:t>, conforme a</w:t>
      </w:r>
      <w:r>
        <w:rPr>
          <w:rFonts w:cs="Arial"/>
          <w:sz w:val="20"/>
          <w:szCs w:val="20"/>
          <w:lang w:val="es-MX"/>
        </w:rPr>
        <w:t xml:space="preserve"> los </w:t>
      </w:r>
      <w:r w:rsidR="009C654C">
        <w:rPr>
          <w:rFonts w:cs="Arial"/>
          <w:sz w:val="20"/>
          <w:szCs w:val="20"/>
          <w:lang w:val="es-MX"/>
        </w:rPr>
        <w:t xml:space="preserve">considerandos I, II, </w:t>
      </w:r>
      <w:r>
        <w:rPr>
          <w:rFonts w:cs="Arial"/>
          <w:sz w:val="20"/>
          <w:szCs w:val="20"/>
          <w:lang w:val="es-MX"/>
        </w:rPr>
        <w:t xml:space="preserve"> </w:t>
      </w:r>
      <w:r w:rsidR="00675965">
        <w:rPr>
          <w:rFonts w:cs="Arial"/>
          <w:sz w:val="20"/>
          <w:szCs w:val="20"/>
          <w:lang w:val="es-MX"/>
        </w:rPr>
        <w:t xml:space="preserve">III, IV, </w:t>
      </w:r>
      <w:r w:rsidR="009C654C">
        <w:rPr>
          <w:rFonts w:cs="Arial"/>
          <w:sz w:val="20"/>
          <w:szCs w:val="20"/>
          <w:lang w:val="es-MX"/>
        </w:rPr>
        <w:t xml:space="preserve">V, VI, VII y </w:t>
      </w:r>
      <w:r w:rsidRPr="00AE46DB">
        <w:rPr>
          <w:rFonts w:cs="Arial"/>
          <w:sz w:val="20"/>
          <w:szCs w:val="20"/>
          <w:lang w:val="es-MX"/>
        </w:rPr>
        <w:t>VIII del presente documento.</w:t>
      </w:r>
    </w:p>
    <w:p w14:paraId="1B1E0E64" w14:textId="77777777" w:rsidR="003E38CA" w:rsidRPr="00AE46DB" w:rsidRDefault="003E38CA" w:rsidP="003E38CA">
      <w:pPr>
        <w:pStyle w:val="Textoindependiente3"/>
        <w:spacing w:after="0"/>
        <w:jc w:val="both"/>
        <w:rPr>
          <w:rFonts w:cs="Arial"/>
          <w:sz w:val="20"/>
          <w:szCs w:val="20"/>
          <w:lang w:val="es-MX"/>
        </w:rPr>
      </w:pPr>
    </w:p>
    <w:p w14:paraId="6B1AC294" w14:textId="02477AB7" w:rsidR="003E38CA" w:rsidRPr="00AE46DB" w:rsidRDefault="003E38CA" w:rsidP="003E38CA">
      <w:pPr>
        <w:pStyle w:val="Textoindependiente3"/>
        <w:spacing w:after="0"/>
        <w:jc w:val="both"/>
        <w:rPr>
          <w:rFonts w:cs="Arial"/>
          <w:sz w:val="20"/>
          <w:szCs w:val="20"/>
          <w:lang w:val="es-MX"/>
        </w:rPr>
      </w:pPr>
      <w:r w:rsidRPr="00AE46DB">
        <w:rPr>
          <w:rFonts w:cs="Arial"/>
          <w:b/>
          <w:bCs/>
          <w:sz w:val="20"/>
          <w:szCs w:val="20"/>
          <w:lang w:val="es-MX"/>
        </w:rPr>
        <w:t>TERCERO</w:t>
      </w:r>
      <w:r w:rsidRPr="00AE46DB">
        <w:rPr>
          <w:rFonts w:cs="Arial"/>
          <w:b/>
          <w:bCs/>
          <w:sz w:val="20"/>
          <w:szCs w:val="20"/>
        </w:rPr>
        <w:t>.</w:t>
      </w:r>
      <w:r w:rsidRPr="00AE46DB">
        <w:rPr>
          <w:rFonts w:cs="Arial"/>
          <w:sz w:val="20"/>
          <w:szCs w:val="20"/>
        </w:rPr>
        <w:t xml:space="preserve"> Se instruye a la Unidad de Transparencia para que entregue al solicitante,</w:t>
      </w:r>
      <w:r w:rsidR="004D318B">
        <w:rPr>
          <w:rFonts w:cs="Arial"/>
          <w:sz w:val="20"/>
          <w:szCs w:val="20"/>
          <w:lang w:val="es-MX"/>
        </w:rPr>
        <w:t xml:space="preserve"> la presente resolución </w:t>
      </w:r>
      <w:r w:rsidR="009C654C">
        <w:rPr>
          <w:rFonts w:cs="Arial"/>
          <w:sz w:val="20"/>
          <w:szCs w:val="20"/>
          <w:lang w:val="es-MX"/>
        </w:rPr>
        <w:t>con los números de expedientes</w:t>
      </w:r>
      <w:r w:rsidR="004D318B">
        <w:rPr>
          <w:rFonts w:cs="Arial"/>
          <w:sz w:val="20"/>
          <w:szCs w:val="20"/>
          <w:lang w:val="es-MX"/>
        </w:rPr>
        <w:t xml:space="preserve"> </w:t>
      </w:r>
      <w:r w:rsidR="009C654C">
        <w:rPr>
          <w:rFonts w:cs="Arial"/>
          <w:sz w:val="20"/>
          <w:szCs w:val="20"/>
          <w:lang w:val="es-MX"/>
        </w:rPr>
        <w:t xml:space="preserve">de juicios laborales </w:t>
      </w:r>
      <w:r w:rsidR="004D318B">
        <w:rPr>
          <w:rFonts w:cs="Arial"/>
          <w:sz w:val="20"/>
          <w:szCs w:val="20"/>
          <w:lang w:val="es-MX"/>
        </w:rPr>
        <w:t>aprobados e</w:t>
      </w:r>
      <w:r>
        <w:rPr>
          <w:rFonts w:cs="Arial"/>
          <w:sz w:val="20"/>
          <w:szCs w:val="20"/>
          <w:lang w:val="es-MX"/>
        </w:rPr>
        <w:t>n atención a la solicitud de acceso 33001542</w:t>
      </w:r>
      <w:r w:rsidR="004D318B">
        <w:rPr>
          <w:rFonts w:cs="Arial"/>
          <w:sz w:val="20"/>
          <w:szCs w:val="20"/>
          <w:lang w:val="es-MX"/>
        </w:rPr>
        <w:t>3</w:t>
      </w:r>
      <w:r>
        <w:rPr>
          <w:rFonts w:cs="Arial"/>
          <w:sz w:val="20"/>
          <w:szCs w:val="20"/>
          <w:lang w:val="es-MX"/>
        </w:rPr>
        <w:t>000</w:t>
      </w:r>
      <w:r w:rsidR="009C654C">
        <w:rPr>
          <w:rFonts w:cs="Arial"/>
          <w:sz w:val="20"/>
          <w:szCs w:val="20"/>
          <w:lang w:val="es-MX"/>
        </w:rPr>
        <w:t>628</w:t>
      </w:r>
      <w:r>
        <w:rPr>
          <w:rFonts w:cs="Arial"/>
          <w:sz w:val="20"/>
          <w:szCs w:val="20"/>
          <w:lang w:val="es-MX"/>
        </w:rPr>
        <w:t xml:space="preserve">, </w:t>
      </w:r>
      <w:r w:rsidRPr="00AE46DB">
        <w:rPr>
          <w:rFonts w:cs="Arial"/>
          <w:sz w:val="20"/>
          <w:szCs w:val="20"/>
        </w:rPr>
        <w:t xml:space="preserve">a través </w:t>
      </w:r>
      <w:r>
        <w:rPr>
          <w:rFonts w:cs="Arial"/>
          <w:sz w:val="20"/>
          <w:szCs w:val="20"/>
        </w:rPr>
        <w:t>de la Plataforma Nacional de Transparencia</w:t>
      </w:r>
      <w:r w:rsidRPr="00AE46DB">
        <w:rPr>
          <w:rFonts w:cs="Arial"/>
          <w:sz w:val="20"/>
          <w:szCs w:val="20"/>
        </w:rPr>
        <w:t>.</w:t>
      </w:r>
    </w:p>
    <w:p w14:paraId="7CA7A711" w14:textId="77777777" w:rsidR="003E38CA" w:rsidRDefault="003E38CA" w:rsidP="003E38CA">
      <w:pPr>
        <w:pStyle w:val="Textoindependiente3"/>
        <w:spacing w:after="0" w:line="276" w:lineRule="auto"/>
        <w:jc w:val="both"/>
        <w:rPr>
          <w:rFonts w:cs="Arial"/>
          <w:sz w:val="20"/>
          <w:szCs w:val="20"/>
          <w:lang w:val="es-MX"/>
        </w:rPr>
      </w:pPr>
    </w:p>
    <w:p w14:paraId="59586837" w14:textId="77777777" w:rsidR="00675965" w:rsidRDefault="00675965" w:rsidP="003E38CA">
      <w:pPr>
        <w:pStyle w:val="Textoindependiente3"/>
        <w:spacing w:after="0" w:line="276" w:lineRule="auto"/>
        <w:jc w:val="both"/>
        <w:rPr>
          <w:rFonts w:cs="Arial"/>
          <w:sz w:val="20"/>
          <w:szCs w:val="20"/>
          <w:lang w:val="es-MX"/>
        </w:rPr>
      </w:pPr>
    </w:p>
    <w:p w14:paraId="2FA2E285" w14:textId="77777777" w:rsidR="00675965" w:rsidRPr="00AE46DB" w:rsidRDefault="00675965" w:rsidP="003E38CA">
      <w:pPr>
        <w:pStyle w:val="Textoindependiente3"/>
        <w:spacing w:after="0" w:line="276" w:lineRule="auto"/>
        <w:jc w:val="both"/>
        <w:rPr>
          <w:rFonts w:cs="Arial"/>
          <w:sz w:val="20"/>
          <w:szCs w:val="20"/>
          <w:lang w:val="es-MX"/>
        </w:rPr>
      </w:pPr>
    </w:p>
    <w:p w14:paraId="10623900" w14:textId="77777777" w:rsidR="004D318B" w:rsidRDefault="004D318B" w:rsidP="003E38CA">
      <w:pPr>
        <w:pStyle w:val="Textoindependiente3"/>
        <w:spacing w:after="0" w:line="276" w:lineRule="auto"/>
        <w:jc w:val="both"/>
        <w:rPr>
          <w:rFonts w:eastAsia="MS Mincho" w:cs="Arial"/>
          <w:sz w:val="20"/>
          <w:szCs w:val="20"/>
        </w:rPr>
      </w:pPr>
    </w:p>
    <w:p w14:paraId="23315C57" w14:textId="77777777" w:rsidR="004D318B" w:rsidRDefault="004D318B" w:rsidP="003E38CA">
      <w:pPr>
        <w:pStyle w:val="Textoindependiente3"/>
        <w:spacing w:after="0" w:line="276" w:lineRule="auto"/>
        <w:jc w:val="both"/>
        <w:rPr>
          <w:rFonts w:eastAsia="MS Mincho" w:cs="Arial"/>
          <w:sz w:val="20"/>
          <w:szCs w:val="20"/>
        </w:rPr>
      </w:pPr>
    </w:p>
    <w:p w14:paraId="37B036F2" w14:textId="77777777" w:rsidR="004D318B" w:rsidRDefault="004D318B" w:rsidP="003E38CA">
      <w:pPr>
        <w:pStyle w:val="Textoindependiente3"/>
        <w:spacing w:after="0" w:line="276" w:lineRule="auto"/>
        <w:jc w:val="both"/>
        <w:rPr>
          <w:rFonts w:eastAsia="MS Mincho" w:cs="Arial"/>
          <w:sz w:val="20"/>
          <w:szCs w:val="20"/>
        </w:rPr>
      </w:pPr>
    </w:p>
    <w:p w14:paraId="46C12864" w14:textId="375314D5" w:rsidR="003E38CA" w:rsidRPr="00AE46DB" w:rsidRDefault="003E38CA" w:rsidP="003E38CA">
      <w:pPr>
        <w:pStyle w:val="Textoindependiente3"/>
        <w:spacing w:after="0" w:line="276" w:lineRule="auto"/>
        <w:jc w:val="both"/>
        <w:rPr>
          <w:rFonts w:eastAsia="MS Mincho" w:cs="Arial"/>
          <w:sz w:val="20"/>
          <w:szCs w:val="20"/>
        </w:rPr>
      </w:pPr>
      <w:r w:rsidRPr="00AE46DB">
        <w:rPr>
          <w:rFonts w:eastAsia="MS Mincho" w:cs="Arial"/>
          <w:sz w:val="20"/>
          <w:szCs w:val="20"/>
        </w:rPr>
        <w:t xml:space="preserve">Así lo resolvieron por unanimidad los integrantes que asisten a la </w:t>
      </w:r>
      <w:r w:rsidR="006E0684">
        <w:rPr>
          <w:rFonts w:eastAsia="MS Mincho" w:cs="Arial"/>
          <w:sz w:val="20"/>
          <w:szCs w:val="20"/>
        </w:rPr>
        <w:t>Trigésima</w:t>
      </w:r>
      <w:bookmarkStart w:id="0" w:name="_GoBack"/>
      <w:bookmarkEnd w:id="0"/>
      <w:r>
        <w:rPr>
          <w:rFonts w:eastAsia="MS Mincho" w:cs="Arial"/>
          <w:sz w:val="20"/>
          <w:szCs w:val="20"/>
        </w:rPr>
        <w:t xml:space="preserve"> </w:t>
      </w:r>
      <w:r w:rsidRPr="00AE46DB">
        <w:rPr>
          <w:rFonts w:eastAsia="MS Mincho" w:cs="Arial"/>
          <w:sz w:val="20"/>
          <w:szCs w:val="20"/>
        </w:rPr>
        <w:t xml:space="preserve">reunión extraordinaria virtual </w:t>
      </w:r>
      <w:r>
        <w:rPr>
          <w:rFonts w:eastAsia="MS Mincho" w:cs="Arial"/>
          <w:sz w:val="20"/>
          <w:szCs w:val="20"/>
        </w:rPr>
        <w:t>d</w:t>
      </w:r>
      <w:r w:rsidRPr="00AE46DB">
        <w:rPr>
          <w:rFonts w:eastAsia="MS Mincho" w:cs="Arial"/>
          <w:sz w:val="20"/>
          <w:szCs w:val="20"/>
        </w:rPr>
        <w:t>e 202</w:t>
      </w:r>
      <w:r w:rsidR="009C654C">
        <w:rPr>
          <w:rFonts w:eastAsia="MS Mincho" w:cs="Arial"/>
          <w:sz w:val="20"/>
          <w:szCs w:val="20"/>
        </w:rPr>
        <w:t xml:space="preserve">3 </w:t>
      </w:r>
      <w:r w:rsidRPr="00AE46DB">
        <w:rPr>
          <w:rFonts w:eastAsia="MS Mincho" w:cs="Arial"/>
          <w:sz w:val="20"/>
          <w:szCs w:val="20"/>
        </w:rPr>
        <w:t>del Comité de Transparencia del Hospital Infantil de México Federico Gómez.</w:t>
      </w:r>
    </w:p>
    <w:p w14:paraId="7B376FD9" w14:textId="77777777" w:rsidR="003E38CA" w:rsidRPr="00B173EC" w:rsidRDefault="003E38CA" w:rsidP="003E38CA">
      <w:pPr>
        <w:contextualSpacing/>
        <w:rPr>
          <w:rFonts w:ascii="Arial" w:hAnsi="Arial" w:cs="Arial"/>
          <w:sz w:val="20"/>
          <w:szCs w:val="20"/>
        </w:rPr>
      </w:pPr>
    </w:p>
    <w:p w14:paraId="18CACAC6" w14:textId="77777777" w:rsidR="003E38CA" w:rsidRPr="00B173EC" w:rsidRDefault="003E38CA" w:rsidP="003E38CA">
      <w:pPr>
        <w:contextualSpacing/>
        <w:rPr>
          <w:rFonts w:ascii="Arial" w:hAnsi="Arial" w:cs="Arial"/>
          <w:sz w:val="20"/>
          <w:szCs w:val="20"/>
        </w:rPr>
      </w:pPr>
    </w:p>
    <w:p w14:paraId="36D1D9FC" w14:textId="77777777" w:rsidR="003E38CA" w:rsidRPr="00B173EC" w:rsidRDefault="003E38CA" w:rsidP="003E38CA">
      <w:pPr>
        <w:contextualSpacing/>
        <w:rPr>
          <w:rFonts w:ascii="Arial" w:hAnsi="Arial" w:cs="Arial"/>
          <w:sz w:val="20"/>
          <w:szCs w:val="20"/>
        </w:rPr>
      </w:pPr>
    </w:p>
    <w:p w14:paraId="2BA45A09" w14:textId="77777777" w:rsidR="003E38CA" w:rsidRDefault="003E38CA" w:rsidP="003E38CA">
      <w:pPr>
        <w:contextualSpacing/>
        <w:rPr>
          <w:rFonts w:ascii="Arial" w:hAnsi="Arial" w:cs="Arial"/>
          <w:sz w:val="20"/>
          <w:szCs w:val="20"/>
        </w:rPr>
      </w:pPr>
    </w:p>
    <w:p w14:paraId="5B1EDBAB" w14:textId="77777777" w:rsidR="003E38CA" w:rsidRPr="00B173EC" w:rsidRDefault="003E38CA" w:rsidP="003E38CA">
      <w:pPr>
        <w:contextualSpacing/>
        <w:rPr>
          <w:rFonts w:ascii="Arial" w:hAnsi="Arial" w:cs="Arial"/>
          <w:sz w:val="20"/>
          <w:szCs w:val="20"/>
        </w:rPr>
      </w:pPr>
    </w:p>
    <w:p w14:paraId="49DE0523" w14:textId="77777777" w:rsidR="003E38CA" w:rsidRPr="00B173EC" w:rsidRDefault="003E38CA" w:rsidP="003E38CA">
      <w:pPr>
        <w:contextualSpacing/>
        <w:rPr>
          <w:rFonts w:ascii="Arial" w:hAnsi="Arial" w:cs="Arial"/>
          <w:sz w:val="20"/>
          <w:szCs w:val="20"/>
        </w:rPr>
      </w:pPr>
    </w:p>
    <w:p w14:paraId="6577FDA2" w14:textId="77777777" w:rsidR="003E38CA" w:rsidRPr="00B173EC" w:rsidRDefault="003E38CA" w:rsidP="003E38CA">
      <w:pPr>
        <w:contextualSpacing/>
        <w:rPr>
          <w:rFonts w:ascii="Arial" w:hAnsi="Arial" w:cs="Arial"/>
          <w:sz w:val="20"/>
          <w:szCs w:val="20"/>
        </w:rPr>
      </w:pPr>
    </w:p>
    <w:tbl>
      <w:tblPr>
        <w:tblW w:w="9783" w:type="dxa"/>
        <w:tblInd w:w="-356" w:type="dxa"/>
        <w:tblLayout w:type="fixed"/>
        <w:tblCellMar>
          <w:left w:w="70" w:type="dxa"/>
          <w:right w:w="70" w:type="dxa"/>
        </w:tblCellMar>
        <w:tblLook w:val="0000" w:firstRow="0" w:lastRow="0" w:firstColumn="0" w:lastColumn="0" w:noHBand="0" w:noVBand="0"/>
      </w:tblPr>
      <w:tblGrid>
        <w:gridCol w:w="5366"/>
        <w:gridCol w:w="163"/>
        <w:gridCol w:w="4254"/>
      </w:tblGrid>
      <w:tr w:rsidR="003E38CA" w:rsidRPr="006419BC" w14:paraId="7169738D" w14:textId="77777777" w:rsidTr="007B69CB">
        <w:tc>
          <w:tcPr>
            <w:tcW w:w="5366" w:type="dxa"/>
          </w:tcPr>
          <w:p w14:paraId="474A1B99" w14:textId="77777777" w:rsidR="003E38CA" w:rsidRPr="006419BC" w:rsidRDefault="003E38CA" w:rsidP="007B69CB">
            <w:pPr>
              <w:contextualSpacing/>
              <w:jc w:val="center"/>
              <w:rPr>
                <w:rFonts w:ascii="Arial" w:hAnsi="Arial" w:cs="Arial"/>
                <w:bCs/>
                <w:sz w:val="20"/>
                <w:szCs w:val="20"/>
                <w:lang w:val="es-MX"/>
              </w:rPr>
            </w:pPr>
            <w:r w:rsidRPr="00B173EC">
              <w:rPr>
                <w:rFonts w:ascii="Arial" w:hAnsi="Arial" w:cs="Arial"/>
                <w:sz w:val="20"/>
                <w:szCs w:val="20"/>
              </w:rPr>
              <w:t>_______________________________</w:t>
            </w:r>
            <w:r>
              <w:rPr>
                <w:rFonts w:ascii="Arial" w:hAnsi="Arial" w:cs="Arial"/>
                <w:sz w:val="20"/>
                <w:szCs w:val="20"/>
              </w:rPr>
              <w:t>_______________</w:t>
            </w:r>
            <w:r w:rsidRPr="006419BC">
              <w:rPr>
                <w:rFonts w:ascii="Arial" w:hAnsi="Arial" w:cs="Arial"/>
                <w:sz w:val="20"/>
                <w:szCs w:val="20"/>
              </w:rPr>
              <w:t xml:space="preserve"> </w:t>
            </w:r>
          </w:p>
          <w:p w14:paraId="6F539484" w14:textId="2F523AD3" w:rsidR="003E38CA" w:rsidRPr="00B173EC" w:rsidRDefault="003E38CA" w:rsidP="0079519C">
            <w:pPr>
              <w:pStyle w:val="Ttulo1"/>
              <w:spacing w:before="0"/>
              <w:contextualSpacing/>
              <w:jc w:val="center"/>
              <w:rPr>
                <w:rFonts w:ascii="Arial" w:hAnsi="Arial" w:cs="Arial"/>
                <w:sz w:val="20"/>
                <w:szCs w:val="20"/>
              </w:rPr>
            </w:pPr>
            <w:r w:rsidRPr="009C654C">
              <w:rPr>
                <w:rFonts w:ascii="Arial" w:eastAsia="MS Mincho" w:hAnsi="Arial" w:cs="Arial"/>
                <w:b/>
                <w:color w:val="auto"/>
                <w:sz w:val="20"/>
                <w:szCs w:val="20"/>
              </w:rPr>
              <w:t>DRA. MIRIAM GUADALUPE HERRERA SEGURA</w:t>
            </w:r>
            <w:r w:rsidR="00951AB3">
              <w:rPr>
                <w:rFonts w:ascii="Arial" w:eastAsia="MS Mincho" w:hAnsi="Arial" w:cs="Arial"/>
                <w:color w:val="auto"/>
                <w:sz w:val="20"/>
                <w:szCs w:val="20"/>
              </w:rPr>
              <w:t xml:space="preserve">, </w:t>
            </w:r>
            <w:r w:rsidRPr="006419BC">
              <w:rPr>
                <w:rFonts w:ascii="Arial" w:hAnsi="Arial" w:cs="Arial"/>
                <w:color w:val="auto"/>
                <w:sz w:val="20"/>
                <w:szCs w:val="20"/>
                <w:lang w:val="es-MX"/>
              </w:rPr>
              <w:t>Directora de Planeación y</w:t>
            </w:r>
            <w:r w:rsidR="0079519C">
              <w:rPr>
                <w:rFonts w:ascii="Arial" w:hAnsi="Arial" w:cs="Arial"/>
                <w:color w:val="auto"/>
                <w:sz w:val="20"/>
                <w:szCs w:val="20"/>
                <w:lang w:val="es-MX"/>
              </w:rPr>
              <w:t xml:space="preserve"> </w:t>
            </w:r>
            <w:r w:rsidRPr="0079519C">
              <w:rPr>
                <w:rFonts w:ascii="Arial" w:hAnsi="Arial" w:cs="Arial"/>
                <w:color w:val="auto"/>
                <w:sz w:val="20"/>
                <w:szCs w:val="20"/>
              </w:rPr>
              <w:t>Titular de la Unidad de Transparencia</w:t>
            </w:r>
          </w:p>
        </w:tc>
        <w:tc>
          <w:tcPr>
            <w:tcW w:w="163" w:type="dxa"/>
          </w:tcPr>
          <w:p w14:paraId="74758BE4" w14:textId="77777777" w:rsidR="003E38CA" w:rsidRPr="00B173EC" w:rsidRDefault="003E38CA" w:rsidP="007B69CB">
            <w:pPr>
              <w:ind w:left="188"/>
              <w:contextualSpacing/>
              <w:jc w:val="center"/>
              <w:rPr>
                <w:rFonts w:ascii="Arial" w:hAnsi="Arial" w:cs="Arial"/>
                <w:sz w:val="20"/>
                <w:szCs w:val="20"/>
              </w:rPr>
            </w:pPr>
          </w:p>
        </w:tc>
        <w:tc>
          <w:tcPr>
            <w:tcW w:w="4254" w:type="dxa"/>
          </w:tcPr>
          <w:p w14:paraId="5C849CB1" w14:textId="77777777" w:rsidR="003E38CA" w:rsidRPr="006419BC" w:rsidRDefault="003E38CA" w:rsidP="007B69CB">
            <w:pPr>
              <w:pBdr>
                <w:bottom w:val="single" w:sz="4" w:space="1" w:color="auto"/>
              </w:pBdr>
              <w:ind w:left="188"/>
              <w:contextualSpacing/>
              <w:jc w:val="center"/>
              <w:rPr>
                <w:rFonts w:ascii="Arial" w:hAnsi="Arial" w:cs="Arial"/>
                <w:sz w:val="20"/>
                <w:szCs w:val="20"/>
              </w:rPr>
            </w:pPr>
          </w:p>
          <w:p w14:paraId="667C1DAC" w14:textId="77777777" w:rsidR="003E38CA" w:rsidRDefault="003E38CA" w:rsidP="007B69CB">
            <w:pPr>
              <w:ind w:left="188"/>
              <w:contextualSpacing/>
              <w:jc w:val="center"/>
              <w:rPr>
                <w:rFonts w:ascii="Arial" w:hAnsi="Arial" w:cs="Arial"/>
                <w:bCs/>
                <w:sz w:val="20"/>
                <w:szCs w:val="20"/>
              </w:rPr>
            </w:pPr>
            <w:r w:rsidRPr="00BB4727">
              <w:rPr>
                <w:rFonts w:ascii="Arial" w:hAnsi="Arial" w:cs="Arial"/>
                <w:b/>
                <w:bCs/>
                <w:sz w:val="20"/>
                <w:szCs w:val="20"/>
              </w:rPr>
              <w:t>LIC. HÉCTOR OLIVARES CLAVIJO</w:t>
            </w:r>
          </w:p>
          <w:p w14:paraId="428B347D" w14:textId="77777777" w:rsidR="003E38CA" w:rsidRPr="006419BC" w:rsidRDefault="003E38CA" w:rsidP="007B69CB">
            <w:pPr>
              <w:ind w:left="188"/>
              <w:contextualSpacing/>
              <w:jc w:val="center"/>
              <w:rPr>
                <w:rFonts w:ascii="Arial" w:hAnsi="Arial" w:cs="Arial"/>
                <w:sz w:val="20"/>
                <w:szCs w:val="20"/>
              </w:rPr>
            </w:pPr>
            <w:r w:rsidRPr="000F70C1">
              <w:rPr>
                <w:rFonts w:ascii="Arial" w:hAnsi="Arial" w:cs="Arial"/>
                <w:sz w:val="20"/>
                <w:szCs w:val="20"/>
              </w:rPr>
              <w:t>Jefe del Departamento de  Heme</w:t>
            </w:r>
            <w:r w:rsidRPr="006419BC">
              <w:rPr>
                <w:rFonts w:ascii="Arial" w:hAnsi="Arial" w:cs="Arial"/>
                <w:sz w:val="20"/>
                <w:szCs w:val="20"/>
              </w:rPr>
              <w:t>robiblioteca y Coordinador General de los Archivos</w:t>
            </w:r>
          </w:p>
        </w:tc>
      </w:tr>
    </w:tbl>
    <w:p w14:paraId="7582E7BF" w14:textId="77777777" w:rsidR="003E38CA" w:rsidRPr="00B173EC" w:rsidRDefault="003E38CA" w:rsidP="003E38CA">
      <w:pPr>
        <w:jc w:val="right"/>
        <w:rPr>
          <w:rFonts w:ascii="Arial" w:hAnsi="Arial" w:cs="Arial"/>
          <w:sz w:val="20"/>
          <w:szCs w:val="20"/>
        </w:rPr>
      </w:pPr>
    </w:p>
    <w:p w14:paraId="3A019095" w14:textId="77777777" w:rsidR="003E38CA" w:rsidRPr="00B173EC" w:rsidRDefault="003E38CA" w:rsidP="003E38CA">
      <w:pPr>
        <w:contextualSpacing/>
        <w:rPr>
          <w:rFonts w:ascii="Arial" w:hAnsi="Arial" w:cs="Arial"/>
          <w:sz w:val="20"/>
          <w:szCs w:val="20"/>
        </w:rPr>
      </w:pPr>
    </w:p>
    <w:p w14:paraId="69148A41" w14:textId="77777777" w:rsidR="003E38CA" w:rsidRPr="00B173EC" w:rsidRDefault="003E38CA" w:rsidP="003E38CA">
      <w:pPr>
        <w:contextualSpacing/>
        <w:rPr>
          <w:rFonts w:ascii="Arial" w:hAnsi="Arial" w:cs="Arial"/>
          <w:sz w:val="20"/>
          <w:szCs w:val="20"/>
        </w:rPr>
      </w:pPr>
    </w:p>
    <w:p w14:paraId="5408CF8E" w14:textId="77777777" w:rsidR="003E38CA" w:rsidRDefault="003E38CA" w:rsidP="003E38CA">
      <w:pPr>
        <w:contextualSpacing/>
        <w:rPr>
          <w:rFonts w:ascii="Arial" w:hAnsi="Arial" w:cs="Arial"/>
          <w:sz w:val="20"/>
          <w:szCs w:val="20"/>
        </w:rPr>
      </w:pPr>
    </w:p>
    <w:p w14:paraId="710F62A9" w14:textId="77777777" w:rsidR="003E38CA" w:rsidRDefault="003E38CA" w:rsidP="003E38CA">
      <w:pPr>
        <w:contextualSpacing/>
        <w:rPr>
          <w:rFonts w:ascii="Arial" w:hAnsi="Arial" w:cs="Arial"/>
          <w:sz w:val="20"/>
          <w:szCs w:val="20"/>
        </w:rPr>
      </w:pPr>
    </w:p>
    <w:p w14:paraId="7648D2B2" w14:textId="77777777" w:rsidR="003E38CA" w:rsidRPr="00B173EC" w:rsidRDefault="003E38CA" w:rsidP="003E38CA">
      <w:pPr>
        <w:contextualSpacing/>
        <w:rPr>
          <w:rFonts w:ascii="Arial" w:hAnsi="Arial" w:cs="Arial"/>
          <w:sz w:val="20"/>
          <w:szCs w:val="20"/>
        </w:rPr>
      </w:pPr>
    </w:p>
    <w:p w14:paraId="62C7E6AE" w14:textId="77777777" w:rsidR="003E38CA" w:rsidRPr="00B173EC" w:rsidRDefault="003E38CA" w:rsidP="003E38CA">
      <w:pPr>
        <w:contextualSpacing/>
        <w:rPr>
          <w:rFonts w:ascii="Arial" w:hAnsi="Arial" w:cs="Arial"/>
          <w:sz w:val="20"/>
          <w:szCs w:val="20"/>
        </w:rPr>
      </w:pPr>
    </w:p>
    <w:p w14:paraId="5DE30D74" w14:textId="35734137" w:rsidR="0079519C" w:rsidRPr="009C654C" w:rsidRDefault="003E38CA" w:rsidP="009C654C">
      <w:pPr>
        <w:contextualSpacing/>
        <w:jc w:val="center"/>
        <w:rPr>
          <w:rFonts w:ascii="Arial" w:hAnsi="Arial" w:cs="Arial"/>
          <w:sz w:val="20"/>
          <w:szCs w:val="20"/>
        </w:rPr>
      </w:pPr>
      <w:r w:rsidRPr="00B173EC">
        <w:rPr>
          <w:rFonts w:ascii="Arial" w:hAnsi="Arial" w:cs="Arial"/>
          <w:sz w:val="20"/>
          <w:szCs w:val="20"/>
        </w:rPr>
        <w:t>____________________________________________</w:t>
      </w:r>
      <w:r w:rsidR="00951AB3" w:rsidRPr="0079519C">
        <w:rPr>
          <w:rFonts w:ascii="Arial" w:hAnsi="Arial" w:cs="Arial"/>
          <w:sz w:val="20"/>
          <w:szCs w:val="20"/>
          <w:lang w:val="es-MX"/>
        </w:rPr>
        <w:t xml:space="preserve"> </w:t>
      </w:r>
    </w:p>
    <w:p w14:paraId="03CF3C08" w14:textId="3BFC1336" w:rsidR="003E38CA" w:rsidRDefault="003E38CA" w:rsidP="003E38CA">
      <w:pPr>
        <w:jc w:val="center"/>
        <w:rPr>
          <w:rFonts w:ascii="Arial" w:hAnsi="Arial" w:cs="Arial"/>
          <w:sz w:val="20"/>
          <w:szCs w:val="20"/>
        </w:rPr>
      </w:pPr>
      <w:r w:rsidRPr="009C654C">
        <w:rPr>
          <w:rFonts w:ascii="Arial" w:hAnsi="Arial" w:cs="Arial"/>
          <w:b/>
          <w:sz w:val="20"/>
          <w:szCs w:val="20"/>
          <w:lang w:val="es-MX"/>
        </w:rPr>
        <w:t>C.P. FANNY MANCERA JIMÉNEZ</w:t>
      </w:r>
      <w:r w:rsidR="0079519C">
        <w:rPr>
          <w:rFonts w:ascii="Arial" w:hAnsi="Arial" w:cs="Arial"/>
          <w:sz w:val="20"/>
          <w:szCs w:val="20"/>
          <w:lang w:val="es-MX"/>
        </w:rPr>
        <w:t xml:space="preserve">, </w:t>
      </w:r>
      <w:r w:rsidRPr="006419BC">
        <w:rPr>
          <w:rFonts w:ascii="Arial" w:hAnsi="Arial" w:cs="Arial"/>
          <w:sz w:val="20"/>
          <w:szCs w:val="20"/>
        </w:rPr>
        <w:t xml:space="preserve">Titular del Órgano Interno de Control </w:t>
      </w:r>
    </w:p>
    <w:p w14:paraId="403EC471" w14:textId="77777777" w:rsidR="003E38CA" w:rsidRPr="006419BC" w:rsidRDefault="003E38CA" w:rsidP="003E38CA">
      <w:pPr>
        <w:jc w:val="center"/>
        <w:rPr>
          <w:rFonts w:ascii="Arial" w:hAnsi="Arial" w:cs="Arial"/>
          <w:color w:val="3366FF"/>
          <w:sz w:val="20"/>
          <w:szCs w:val="20"/>
        </w:rPr>
      </w:pPr>
      <w:proofErr w:type="gramStart"/>
      <w:r w:rsidRPr="006419BC">
        <w:rPr>
          <w:rFonts w:ascii="Arial" w:hAnsi="Arial" w:cs="Arial"/>
          <w:sz w:val="20"/>
          <w:szCs w:val="20"/>
        </w:rPr>
        <w:t>en</w:t>
      </w:r>
      <w:proofErr w:type="gramEnd"/>
      <w:r w:rsidRPr="006419BC">
        <w:rPr>
          <w:rFonts w:ascii="Arial" w:hAnsi="Arial" w:cs="Arial"/>
          <w:sz w:val="20"/>
          <w:szCs w:val="20"/>
        </w:rPr>
        <w:t xml:space="preserve"> el Hospital Infantil de México Federico Gómez</w:t>
      </w:r>
    </w:p>
    <w:p w14:paraId="78B53F90" w14:textId="77777777" w:rsidR="00E17BD5" w:rsidRPr="003E38CA" w:rsidRDefault="00E17BD5" w:rsidP="003E38CA"/>
    <w:sectPr w:rsidR="00E17BD5" w:rsidRPr="003E38CA" w:rsidSect="007111BD">
      <w:headerReference w:type="default" r:id="rId7"/>
      <w:footerReference w:type="default" r:id="rId8"/>
      <w:pgSz w:w="12240" w:h="15840"/>
      <w:pgMar w:top="2552"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B58090" w14:textId="77777777" w:rsidR="00B22CA6" w:rsidRDefault="00B22CA6" w:rsidP="00722229">
      <w:r>
        <w:separator/>
      </w:r>
    </w:p>
  </w:endnote>
  <w:endnote w:type="continuationSeparator" w:id="0">
    <w:p w14:paraId="5EF853AE" w14:textId="77777777" w:rsidR="00B22CA6" w:rsidRDefault="00B22CA6"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 w:name="SOBERANA TEXT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ontserrat Regular">
    <w:altName w:val="Courier New"/>
    <w:charset w:val="00"/>
    <w:family w:val="auto"/>
    <w:pitch w:val="variable"/>
    <w:sig w:usb0="2000020F" w:usb1="00000003" w:usb2="00000000" w:usb3="00000000" w:csb0="00000197" w:csb1="00000000"/>
  </w:font>
  <w:font w:name="Montserrat Bold">
    <w:altName w:val="Courier New"/>
    <w:charset w:val="00"/>
    <w:family w:val="auto"/>
    <w:pitch w:val="variable"/>
    <w:sig w:usb0="2000020F" w:usb1="00000003" w:usb2="00000000" w:usb3="00000000" w:csb0="00000197" w:csb1="00000000"/>
  </w:font>
  <w:font w:name="Montserrat Medium">
    <w:altName w:val="Courier New"/>
    <w:charset w:val="00"/>
    <w:family w:val="auto"/>
    <w:pitch w:val="variable"/>
    <w:sig w:usb0="2000020F" w:usb1="00000003" w:usb2="00000000" w:usb3="00000000" w:csb0="00000197"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C05A2" w14:textId="5D67B878" w:rsidR="00A82A20" w:rsidRPr="00B364F3" w:rsidRDefault="00A82A20" w:rsidP="0046427E">
    <w:pPr>
      <w:pStyle w:val="Piedepgina"/>
      <w:tabs>
        <w:tab w:val="right" w:pos="9356"/>
      </w:tabs>
      <w:ind w:left="-284" w:right="26"/>
      <w:rPr>
        <w:rFonts w:ascii="Montserrat Medium" w:hAnsi="Montserrat Medium"/>
        <w:color w:val="984806"/>
        <w:sz w:val="16"/>
        <w:szCs w:val="16"/>
      </w:rPr>
    </w:pPr>
    <w:r w:rsidRPr="0018127D">
      <w:rPr>
        <w:rFonts w:ascii="Montserrat Medium" w:hAnsi="Montserrat Medium"/>
        <w:noProof/>
        <w:color w:val="984806"/>
        <w:sz w:val="16"/>
        <w:szCs w:val="16"/>
        <w:lang w:val="es-MX" w:eastAsia="es-MX"/>
      </w:rPr>
      <mc:AlternateContent>
        <mc:Choice Requires="wps">
          <w:drawing>
            <wp:anchor distT="0" distB="0" distL="114300" distR="114300" simplePos="0" relativeHeight="251661312" behindDoc="0" locked="0" layoutInCell="1" allowOverlap="1" wp14:anchorId="694430FF" wp14:editId="6B2D7F1E">
              <wp:simplePos x="0" y="0"/>
              <wp:positionH relativeFrom="column">
                <wp:posOffset>-114300</wp:posOffset>
              </wp:positionH>
              <wp:positionV relativeFrom="paragraph">
                <wp:posOffset>35560</wp:posOffset>
              </wp:positionV>
              <wp:extent cx="6629400" cy="571500"/>
              <wp:effectExtent l="0" t="0" r="0" b="12700"/>
              <wp:wrapNone/>
              <wp:docPr id="1" name="Cuadro de texto 1"/>
              <wp:cNvGraphicFramePr/>
              <a:graphic xmlns:a="http://schemas.openxmlformats.org/drawingml/2006/main">
                <a:graphicData uri="http://schemas.microsoft.com/office/word/2010/wordprocessingShape">
                  <wps:wsp>
                    <wps:cNvSpPr txBox="1"/>
                    <wps:spPr>
                      <a:xfrm>
                        <a:off x="0" y="0"/>
                        <a:ext cx="6629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1"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430FF" id="_x0000_t202" coordsize="21600,21600" o:spt="202" path="m,l,21600r21600,l21600,xe">
              <v:stroke joinstyle="miter"/>
              <v:path gradientshapeok="t" o:connecttype="rect"/>
            </v:shapetype>
            <v:shape id="Cuadro de texto 1" o:spid="_x0000_s1029" type="#_x0000_t202" style="position:absolute;left:0;text-align:left;margin-left:-9pt;margin-top:2.8pt;width:522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" filled="f" stroked="f">
              <v:textbox>
                <w:txbxContent>
                  <w:p w14:paraId="645741C4" w14:textId="77777777" w:rsidR="00392BB6" w:rsidRDefault="00392BB6" w:rsidP="003E1A55">
                    <w:pPr>
                      <w:spacing w:line="276" w:lineRule="auto"/>
                      <w:rPr>
                        <w:rFonts w:ascii="Montserrat Regular" w:hAnsi="Montserrat Regular"/>
                        <w:color w:val="BE955B"/>
                        <w:sz w:val="14"/>
                        <w:szCs w:val="14"/>
                      </w:rPr>
                    </w:pPr>
                  </w:p>
                  <w:p w14:paraId="447F36E5" w14:textId="16724BBA" w:rsidR="00A82A20" w:rsidRDefault="00392BB6" w:rsidP="003E1A55">
                    <w:pPr>
                      <w:spacing w:line="276" w:lineRule="auto"/>
                      <w:rPr>
                        <w:rFonts w:ascii="Montserrat Regular" w:hAnsi="Montserrat Regular"/>
                        <w:color w:val="BE955B"/>
                        <w:sz w:val="14"/>
                        <w:szCs w:val="14"/>
                      </w:rPr>
                    </w:pPr>
                    <w:r>
                      <w:rPr>
                        <w:rFonts w:ascii="Montserrat Regular" w:hAnsi="Montserrat Regular"/>
                        <w:color w:val="BE955B"/>
                        <w:sz w:val="14"/>
                        <w:szCs w:val="14"/>
                      </w:rPr>
                      <w:t xml:space="preserve">Dr. Márquez 162, Col. Doctores, C.P. 06720, Alcaldía Cuauhtémoc, Ciudad de México </w:t>
                    </w:r>
                    <w:r w:rsidR="00A82A20" w:rsidRPr="00530B5E">
                      <w:rPr>
                        <w:rFonts w:ascii="Montserrat Regular" w:hAnsi="Montserrat Regular"/>
                        <w:color w:val="BE955B"/>
                        <w:sz w:val="14"/>
                        <w:szCs w:val="14"/>
                      </w:rPr>
                      <w:t xml:space="preserve"> </w:t>
                    </w:r>
                  </w:p>
                  <w:p w14:paraId="5F69C61B" w14:textId="5B04329E" w:rsidR="00A82A20" w:rsidRPr="00F26754" w:rsidRDefault="00A82A20" w:rsidP="003E1A55">
                    <w:pPr>
                      <w:spacing w:line="276" w:lineRule="auto"/>
                      <w:rPr>
                        <w:rFonts w:ascii="Montserrat Regular" w:hAnsi="Montserrat Regular"/>
                        <w:color w:val="BE955B"/>
                        <w:sz w:val="14"/>
                        <w:szCs w:val="14"/>
                      </w:rPr>
                    </w:pPr>
                    <w:r w:rsidRPr="00530B5E">
                      <w:rPr>
                        <w:rFonts w:ascii="Montserrat Regular" w:hAnsi="Montserrat Regular"/>
                        <w:color w:val="BE955B"/>
                        <w:sz w:val="14"/>
                        <w:szCs w:val="14"/>
                      </w:rPr>
                      <w:t>Tel: (</w:t>
                    </w:r>
                    <w:r w:rsidR="00392BB6">
                      <w:rPr>
                        <w:rFonts w:ascii="Montserrat Regular" w:hAnsi="Montserrat Regular"/>
                        <w:color w:val="BE955B"/>
                        <w:sz w:val="14"/>
                        <w:szCs w:val="14"/>
                      </w:rPr>
                      <w:t>52) 5552289917 Ext.</w:t>
                    </w:r>
                    <w:r w:rsidR="00E17BD5">
                      <w:rPr>
                        <w:rFonts w:ascii="Montserrat Regular" w:hAnsi="Montserrat Regular"/>
                        <w:color w:val="BE955B"/>
                        <w:sz w:val="14"/>
                        <w:szCs w:val="14"/>
                      </w:rPr>
                      <w:t>2511</w:t>
                    </w:r>
                    <w:r w:rsidR="00392BB6">
                      <w:rPr>
                        <w:rFonts w:ascii="Montserrat Regular" w:hAnsi="Montserrat Regular"/>
                        <w:color w:val="BE955B"/>
                        <w:sz w:val="14"/>
                        <w:szCs w:val="14"/>
                      </w:rPr>
                      <w:t xml:space="preserve">. </w:t>
                    </w:r>
                    <w:r w:rsidRPr="00530B5E">
                      <w:rPr>
                        <w:rFonts w:ascii="Montserrat Regular" w:hAnsi="Montserrat Regular"/>
                        <w:color w:val="BE955B"/>
                        <w:sz w:val="14"/>
                        <w:szCs w:val="14"/>
                      </w:rPr>
                      <w:t xml:space="preserve"> </w:t>
                    </w:r>
                    <w:hyperlink r:id="rId2" w:history="1">
                      <w:r w:rsidR="00392BB6" w:rsidRPr="00A951F6">
                        <w:rPr>
                          <w:rStyle w:val="Hipervnculo"/>
                          <w:rFonts w:ascii="Montserrat Regular" w:hAnsi="Montserrat Regular"/>
                          <w:sz w:val="14"/>
                          <w:szCs w:val="14"/>
                        </w:rPr>
                        <w:t>www.himfg.edu.mx</w:t>
                      </w:r>
                    </w:hyperlink>
                    <w:r w:rsidR="00392BB6">
                      <w:rPr>
                        <w:rFonts w:ascii="Montserrat Regular" w:hAnsi="Montserrat Regular"/>
                        <w:color w:val="BE955B"/>
                        <w:sz w:val="14"/>
                        <w:szCs w:val="14"/>
                      </w:rPr>
                      <w:t xml:space="preserve"> </w:t>
                    </w:r>
                  </w:p>
                  <w:p w14:paraId="77E1EE9E" w14:textId="77777777" w:rsidR="00A82A20" w:rsidRDefault="00A82A20" w:rsidP="0018127D"/>
                </w:txbxContent>
              </v:textbox>
            </v:shape>
          </w:pict>
        </mc:Fallback>
      </mc:AlternateContent>
    </w:r>
  </w:p>
  <w:p w14:paraId="1080FBA9" w14:textId="7E675653" w:rsidR="00A82A20" w:rsidRPr="00B364F3" w:rsidRDefault="00A82A20" w:rsidP="00F14B66">
    <w:pPr>
      <w:pStyle w:val="Piedepgina"/>
      <w:tabs>
        <w:tab w:val="right" w:pos="9356"/>
      </w:tabs>
      <w:ind w:right="26"/>
      <w:rPr>
        <w:rFonts w:ascii="Montserrat Medium" w:hAnsi="Montserrat Medium"/>
        <w:color w:val="984806"/>
        <w:sz w:val="16"/>
        <w:szCs w:val="16"/>
      </w:rPr>
    </w:pPr>
  </w:p>
  <w:p w14:paraId="3F434AC7" w14:textId="4C96A17A" w:rsidR="00A82A20" w:rsidRPr="00B364F3" w:rsidRDefault="00A82A20" w:rsidP="0046427E">
    <w:pPr>
      <w:pStyle w:val="Piedepgina"/>
      <w:tabs>
        <w:tab w:val="right" w:pos="9356"/>
      </w:tabs>
      <w:ind w:right="26"/>
      <w:rPr>
        <w:rFonts w:ascii="Montserrat Medium" w:hAnsi="Montserrat Medium"/>
        <w:color w:val="984806"/>
        <w:sz w:val="16"/>
        <w:szCs w:val="16"/>
      </w:rPr>
    </w:pPr>
  </w:p>
  <w:p w14:paraId="1398799B" w14:textId="3B9DE4A9" w:rsidR="00A82A20" w:rsidRDefault="00A82A20" w:rsidP="0046427E">
    <w:pPr>
      <w:pStyle w:val="Piedepgina"/>
      <w:tabs>
        <w:tab w:val="right" w:pos="9356"/>
      </w:tabs>
      <w:ind w:right="26"/>
      <w:rPr>
        <w:rFonts w:ascii="Montserrat Medium" w:hAnsi="Montserrat Medium"/>
        <w:color w:val="A77412"/>
        <w:sz w:val="16"/>
        <w:szCs w:val="16"/>
      </w:rPr>
    </w:pPr>
  </w:p>
  <w:p w14:paraId="5B7DE375" w14:textId="77777777" w:rsidR="00A82A20" w:rsidRPr="002B1CDB" w:rsidRDefault="00A82A20" w:rsidP="0046427E">
    <w:pPr>
      <w:pStyle w:val="Piedepgina"/>
      <w:tabs>
        <w:tab w:val="right" w:pos="9356"/>
      </w:tabs>
      <w:ind w:right="26"/>
      <w:rPr>
        <w:rFonts w:ascii="Montserrat Medium" w:hAnsi="Montserrat Medium"/>
        <w:color w:val="A77412"/>
        <w:sz w:val="16"/>
        <w:szCs w:val="16"/>
      </w:rPr>
    </w:pPr>
    <w:r>
      <w:rPr>
        <w:rFonts w:ascii="Montserrat Medium" w:hAnsi="Montserrat Medium"/>
        <w:color w:val="A77412"/>
        <w:sz w:val="16"/>
        <w:szCs w:val="16"/>
      </w:rPr>
      <w:t xml:space="preserve">   </w:t>
    </w:r>
  </w:p>
  <w:p w14:paraId="078BE988" w14:textId="77777777" w:rsidR="00A82A20" w:rsidRDefault="00A82A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23996" w14:textId="77777777" w:rsidR="00B22CA6" w:rsidRDefault="00B22CA6" w:rsidP="00722229">
      <w:r>
        <w:separator/>
      </w:r>
    </w:p>
  </w:footnote>
  <w:footnote w:type="continuationSeparator" w:id="0">
    <w:p w14:paraId="1AAE0631" w14:textId="77777777" w:rsidR="00B22CA6" w:rsidRDefault="00B22CA6"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C8B3" w14:textId="10933727" w:rsidR="00A82A20" w:rsidRDefault="000F5363" w:rsidP="0046427E">
    <w:pPr>
      <w:pStyle w:val="Encabezado"/>
      <w:spacing w:line="240" w:lineRule="atLeast"/>
      <w:jc w:val="right"/>
      <w:rPr>
        <w:rFonts w:ascii="Montserrat Regular" w:hAnsi="Montserrat Regular"/>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79F6BB9A" wp14:editId="339E887A">
          <wp:simplePos x="0" y="0"/>
          <wp:positionH relativeFrom="page">
            <wp:align>right</wp:align>
          </wp:positionH>
          <wp:positionV relativeFrom="paragraph">
            <wp:posOffset>-450215</wp:posOffset>
          </wp:positionV>
          <wp:extent cx="7754400" cy="1009727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0" cy="100972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92BB6">
      <w:rPr>
        <w:rFonts w:ascii="Montserrat Regular" w:hAnsi="Montserrat Regular"/>
        <w:noProof/>
        <w:color w:val="807F83"/>
        <w:sz w:val="18"/>
        <w:szCs w:val="18"/>
        <w:lang w:val="es-MX" w:eastAsia="es-MX"/>
      </w:rPr>
      <mc:AlternateContent>
        <mc:Choice Requires="wps">
          <w:drawing>
            <wp:anchor distT="0" distB="0" distL="114300" distR="114300" simplePos="0" relativeHeight="251666432" behindDoc="0" locked="0" layoutInCell="1" allowOverlap="1" wp14:anchorId="70557EBE" wp14:editId="1029C9F5">
              <wp:simplePos x="0" y="0"/>
              <wp:positionH relativeFrom="column">
                <wp:posOffset>3794760</wp:posOffset>
              </wp:positionH>
              <wp:positionV relativeFrom="paragraph">
                <wp:posOffset>16510</wp:posOffset>
              </wp:positionV>
              <wp:extent cx="2857500" cy="795988"/>
              <wp:effectExtent l="0" t="0" r="0" b="4445"/>
              <wp:wrapNone/>
              <wp:docPr id="2" name="Cuadro de texto 2"/>
              <wp:cNvGraphicFramePr/>
              <a:graphic xmlns:a="http://schemas.openxmlformats.org/drawingml/2006/main">
                <a:graphicData uri="http://schemas.microsoft.com/office/word/2010/wordprocessingShape">
                  <wps:wsp>
                    <wps:cNvSpPr txBox="1"/>
                    <wps:spPr>
                      <a:xfrm>
                        <a:off x="0" y="0"/>
                        <a:ext cx="2857500" cy="795988"/>
                      </a:xfrm>
                      <a:prstGeom prst="rect">
                        <a:avLst/>
                      </a:prstGeom>
                      <a:noFill/>
                      <a:ln w="6350">
                        <a:noFill/>
                      </a:ln>
                    </wps:spPr>
                    <wps:txb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57EBE" id="_x0000_t202" coordsize="21600,21600" o:spt="202" path="m,l,21600r21600,l21600,xe">
              <v:stroke joinstyle="miter"/>
              <v:path gradientshapeok="t" o:connecttype="rect"/>
            </v:shapetype>
            <v:shape id="Cuadro de texto 2" o:spid="_x0000_s1026" type="#_x0000_t202" style="position:absolute;left:0;text-align:left;margin-left:298.8pt;margin-top:1.3pt;width:225pt;height:6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" filled="f" stroked="f" strokeweight=".5pt">
              <v:textbox>
                <w:txbxContent>
                  <w:p w14:paraId="42D4A6DC"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Hospital Infantil de México Federico Gómez</w:t>
                    </w:r>
                  </w:p>
                  <w:p w14:paraId="73122933" w14:textId="77777777" w:rsidR="00392BB6" w:rsidRPr="00FE1C28" w:rsidRDefault="00392BB6" w:rsidP="00392BB6">
                    <w:pPr>
                      <w:jc w:val="right"/>
                      <w:rPr>
                        <w:rFonts w:ascii="Montserrat" w:hAnsi="Montserrat"/>
                        <w:color w:val="595959" w:themeColor="text1" w:themeTint="A6"/>
                        <w:sz w:val="16"/>
                        <w:szCs w:val="16"/>
                        <w:lang w:val="es-ES"/>
                      </w:rPr>
                    </w:pPr>
                    <w:r w:rsidRPr="00FE1C28">
                      <w:rPr>
                        <w:rFonts w:ascii="Montserrat" w:hAnsi="Montserrat"/>
                        <w:color w:val="595959" w:themeColor="text1" w:themeTint="A6"/>
                        <w:sz w:val="16"/>
                        <w:szCs w:val="16"/>
                        <w:lang w:val="es-ES"/>
                      </w:rPr>
                      <w:t xml:space="preserve">Instituto Nacional de Salud </w:t>
                    </w:r>
                  </w:p>
                  <w:p w14:paraId="1AC37D38" w14:textId="77777777" w:rsidR="00392BB6" w:rsidRPr="00FE1C28" w:rsidRDefault="00392BB6" w:rsidP="00392BB6">
                    <w:pPr>
                      <w:jc w:val="right"/>
                      <w:rPr>
                        <w:rFonts w:ascii="Montserrat" w:hAnsi="Montserrat"/>
                        <w:color w:val="595959" w:themeColor="text1" w:themeTint="A6"/>
                        <w:sz w:val="16"/>
                        <w:szCs w:val="16"/>
                        <w:lang w:val="es-ES"/>
                      </w:rPr>
                    </w:pPr>
                  </w:p>
                  <w:p w14:paraId="58A79234" w14:textId="5FFE564C" w:rsidR="00392BB6" w:rsidRPr="00FE1C28" w:rsidRDefault="00E17BD5" w:rsidP="00392BB6">
                    <w:pPr>
                      <w:jc w:val="right"/>
                      <w:rPr>
                        <w:rFonts w:ascii="Montserrat" w:hAnsi="Montserrat"/>
                        <w:color w:val="595959" w:themeColor="text1" w:themeTint="A6"/>
                        <w:sz w:val="16"/>
                        <w:szCs w:val="16"/>
                        <w:lang w:val="es-ES"/>
                      </w:rPr>
                    </w:pPr>
                    <w:r>
                      <w:rPr>
                        <w:rFonts w:ascii="Montserrat" w:hAnsi="Montserrat"/>
                        <w:color w:val="595959" w:themeColor="text1" w:themeTint="A6"/>
                        <w:sz w:val="16"/>
                        <w:szCs w:val="16"/>
                        <w:lang w:val="es-ES"/>
                      </w:rPr>
                      <w:t>Comité de Transparencia</w:t>
                    </w:r>
                  </w:p>
                </w:txbxContent>
              </v:textbox>
            </v:shape>
          </w:pict>
        </mc:Fallback>
      </mc:AlternateContent>
    </w:r>
    <w:r w:rsidR="00392BB6" w:rsidRPr="00392BB6">
      <w:rPr>
        <w:rFonts w:ascii="Montserrat Regular" w:hAnsi="Montserrat Regular"/>
        <w:noProof/>
        <w:color w:val="807F83"/>
        <w:sz w:val="18"/>
        <w:szCs w:val="18"/>
        <w:lang w:val="es-MX" w:eastAsia="es-MX"/>
      </w:rPr>
      <mc:AlternateContent>
        <mc:Choice Requires="wps">
          <w:drawing>
            <wp:anchor distT="45720" distB="45720" distL="114300" distR="114300" simplePos="0" relativeHeight="251664384" behindDoc="0" locked="0" layoutInCell="1" allowOverlap="1" wp14:anchorId="15A2D443" wp14:editId="467F173A">
              <wp:simplePos x="0" y="0"/>
              <wp:positionH relativeFrom="margin">
                <wp:align>right</wp:align>
              </wp:positionH>
              <wp:positionV relativeFrom="paragraph">
                <wp:posOffset>20955</wp:posOffset>
              </wp:positionV>
              <wp:extent cx="2360930" cy="1000125"/>
              <wp:effectExtent l="0" t="0" r="635" b="95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0125"/>
                      </a:xfrm>
                      <a:prstGeom prst="rect">
                        <a:avLst/>
                      </a:prstGeom>
                      <a:solidFill>
                        <a:srgbClr val="FFFFFF"/>
                      </a:solidFill>
                      <a:ln w="9525">
                        <a:noFill/>
                        <a:miter lim="800000"/>
                        <a:headEnd/>
                        <a:tailEnd/>
                      </a:ln>
                    </wps:spPr>
                    <wps:txbx>
                      <w:txbxContent>
                        <w:p w14:paraId="43A0107E" w14:textId="1AF5AE90" w:rsidR="00392BB6" w:rsidRPr="00392BB6" w:rsidRDefault="00392BB6">
                          <w:pPr>
                            <w:rPr>
                              <w:rFonts w:ascii="Montserrat" w:hAnsi="Montserrat"/>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A2D443" id="_x0000_s1027" type="#_x0000_t202" style="position:absolute;left:0;text-align:left;margin-left:134.7pt;margin-top:1.65pt;width:185.9pt;height:78.75pt;z-index:25166438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" stroked="f">
              <v:textbox>
                <w:txbxContent>
                  <w:p w14:paraId="43A0107E" w14:textId="1AF5AE90" w:rsidR="00392BB6" w:rsidRPr="00392BB6" w:rsidRDefault="00392BB6">
                    <w:pPr>
                      <w:rPr>
                        <w:rFonts w:ascii="Montserrat" w:hAnsi="Montserrat"/>
                        <w:sz w:val="16"/>
                        <w:szCs w:val="16"/>
                      </w:rPr>
                    </w:pPr>
                  </w:p>
                </w:txbxContent>
              </v:textbox>
              <w10:wrap type="square" anchorx="margin"/>
            </v:shape>
          </w:pict>
        </mc:Fallback>
      </mc:AlternateContent>
    </w:r>
  </w:p>
  <w:p w14:paraId="1604E1BC" w14:textId="5BFF8BD5" w:rsidR="00A82A20" w:rsidRDefault="000F5363" w:rsidP="00FC4882">
    <w:pPr>
      <w:pStyle w:val="Encabezado"/>
      <w:spacing w:line="240" w:lineRule="atLeast"/>
      <w:rPr>
        <w:rFonts w:ascii="Montserrat Bold" w:hAnsi="Montserrat Bold"/>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7456" behindDoc="0" locked="0" layoutInCell="1" allowOverlap="1" wp14:anchorId="281A0D0F" wp14:editId="6644F15F">
          <wp:simplePos x="0" y="0"/>
          <wp:positionH relativeFrom="column">
            <wp:posOffset>1993900</wp:posOffset>
          </wp:positionH>
          <wp:positionV relativeFrom="paragraph">
            <wp:posOffset>111760</wp:posOffset>
          </wp:positionV>
          <wp:extent cx="656590" cy="571500"/>
          <wp:effectExtent l="0" t="0" r="0" b="0"/>
          <wp:wrapSquare wrapText="bothSides"/>
          <wp:docPr id="3"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2"/>
                  <a:stretch>
                    <a:fillRect/>
                  </a:stretch>
                </pic:blipFill>
                <pic:spPr>
                  <a:xfrm>
                    <a:off x="0" y="0"/>
                    <a:ext cx="656590" cy="571500"/>
                  </a:xfrm>
                  <a:prstGeom prst="rect">
                    <a:avLst/>
                  </a:prstGeom>
                </pic:spPr>
              </pic:pic>
            </a:graphicData>
          </a:graphic>
          <wp14:sizeRelH relativeFrom="margin">
            <wp14:pctWidth>0</wp14:pctWidth>
          </wp14:sizeRelH>
          <wp14:sizeRelV relativeFrom="margin">
            <wp14:pctHeight>0</wp14:pctHeight>
          </wp14:sizeRelV>
        </wp:anchor>
      </w:drawing>
    </w:r>
  </w:p>
  <w:p w14:paraId="4FB9B22C" w14:textId="7BADF792"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21F5244B" w14:textId="5B46B7E4" w:rsidR="00A82A20" w:rsidRDefault="00A82A20" w:rsidP="00FC4882">
    <w:pPr>
      <w:pStyle w:val="Encabezado"/>
      <w:spacing w:line="240" w:lineRule="atLeast"/>
      <w:rPr>
        <w:rFonts w:ascii="Montserrat Regular" w:hAnsi="Montserrat Regular"/>
        <w:color w:val="807F83"/>
        <w:sz w:val="18"/>
        <w:szCs w:val="18"/>
      </w:rPr>
    </w:pPr>
    <w:r>
      <w:rPr>
        <w:rFonts w:ascii="Montserrat Regular" w:hAnsi="Montserrat Regular"/>
        <w:color w:val="807F83"/>
        <w:sz w:val="18"/>
        <w:szCs w:val="18"/>
      </w:rPr>
      <w:t xml:space="preserve">                                                                                           </w:t>
    </w:r>
  </w:p>
  <w:p w14:paraId="547E10B6" w14:textId="43098177" w:rsidR="00A82A20" w:rsidRPr="00722229" w:rsidRDefault="001A42E2" w:rsidP="000F5363">
    <w:pPr>
      <w:pStyle w:val="Encabezado"/>
      <w:tabs>
        <w:tab w:val="clear" w:pos="4252"/>
        <w:tab w:val="clear" w:pos="8504"/>
        <w:tab w:val="left" w:pos="3765"/>
      </w:tabs>
      <w:ind w:right="-801"/>
    </w:pPr>
    <w:r>
      <w:rPr>
        <w:noProof/>
        <w:lang w:val="es-MX" w:eastAsia="es-MX"/>
      </w:rPr>
      <mc:AlternateContent>
        <mc:Choice Requires="wps">
          <w:drawing>
            <wp:anchor distT="45720" distB="45720" distL="114300" distR="114300" simplePos="0" relativeHeight="251669504" behindDoc="0" locked="0" layoutInCell="1" allowOverlap="1" wp14:anchorId="1FE86A94" wp14:editId="23ADA902">
              <wp:simplePos x="0" y="0"/>
              <wp:positionH relativeFrom="column">
                <wp:posOffset>6099810</wp:posOffset>
              </wp:positionH>
              <wp:positionV relativeFrom="paragraph">
                <wp:posOffset>130810</wp:posOffset>
              </wp:positionV>
              <wp:extent cx="552450" cy="2286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noFill/>
                        <a:miter lim="800000"/>
                        <a:headEnd/>
                        <a:tailEnd/>
                      </a:ln>
                    </wps:spPr>
                    <wps:txbx>
                      <w:txbxContent>
                        <w:p w14:paraId="75A5A9DC" w14:textId="07E6E03B" w:rsidR="001A42E2" w:rsidRPr="002641EE" w:rsidRDefault="00953907">
                          <w:pPr>
                            <w:rPr>
                              <w:rFonts w:ascii="Arial" w:hAnsi="Arial" w:cs="Arial"/>
                              <w:sz w:val="18"/>
                            </w:rPr>
                          </w:pPr>
                          <w:r>
                            <w:rPr>
                              <w:rFonts w:ascii="Arial" w:hAnsi="Arial" w:cs="Arial"/>
                              <w:sz w:val="18"/>
                            </w:rPr>
                            <w:t>24</w:t>
                          </w:r>
                          <w:r w:rsidR="001A42E2" w:rsidRPr="002641EE">
                            <w:rPr>
                              <w:rFonts w:ascii="Arial" w:hAnsi="Arial" w:cs="Arial"/>
                              <w:sz w:val="18"/>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E86A94" id="_x0000_t202" coordsize="21600,21600" o:spt="202" path="m,l,21600r21600,l21600,xe">
              <v:stroke joinstyle="miter"/>
              <v:path gradientshapeok="t" o:connecttype="rect"/>
            </v:shapetype>
            <v:shape id="_x0000_s1028" type="#_x0000_t202" style="position:absolute;margin-left:480.3pt;margin-top:10.3pt;width:43.5pt;height:1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" stroked="f">
              <v:textbox>
                <w:txbxContent>
                  <w:p w14:paraId="75A5A9DC" w14:textId="07E6E03B" w:rsidR="001A42E2" w:rsidRPr="002641EE" w:rsidRDefault="00953907">
                    <w:pPr>
                      <w:rPr>
                        <w:rFonts w:ascii="Arial" w:hAnsi="Arial" w:cs="Arial"/>
                        <w:sz w:val="18"/>
                      </w:rPr>
                    </w:pPr>
                    <w:r>
                      <w:rPr>
                        <w:rFonts w:ascii="Arial" w:hAnsi="Arial" w:cs="Arial"/>
                        <w:sz w:val="18"/>
                      </w:rPr>
                      <w:t>24</w:t>
                    </w:r>
                    <w:r w:rsidR="001A42E2" w:rsidRPr="002641EE">
                      <w:rPr>
                        <w:rFonts w:ascii="Arial" w:hAnsi="Arial" w:cs="Arial"/>
                        <w:sz w:val="18"/>
                      </w:rPr>
                      <w:t>/23</w:t>
                    </w:r>
                  </w:p>
                </w:txbxContent>
              </v:textbox>
              <w10:wrap type="square"/>
            </v:shape>
          </w:pict>
        </mc:Fallback>
      </mc:AlternateContent>
    </w:r>
    <w:r w:rsidR="000F536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F1E62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37BC4"/>
    <w:multiLevelType w:val="hybridMultilevel"/>
    <w:tmpl w:val="B82CF6DC"/>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 w15:restartNumberingAfterBreak="0">
    <w:nsid w:val="19017276"/>
    <w:multiLevelType w:val="hybridMultilevel"/>
    <w:tmpl w:val="B4B03C68"/>
    <w:lvl w:ilvl="0" w:tplc="C3CAD296">
      <w:start w:val="1"/>
      <w:numFmt w:val="upperRoman"/>
      <w:lvlText w:val="%1."/>
      <w:lvlJc w:val="left"/>
      <w:pPr>
        <w:ind w:left="1008" w:hanging="720"/>
      </w:pPr>
      <w:rPr>
        <w:rFonts w:ascii="Arial" w:eastAsia="MS Mincho" w:hAnsi="Arial" w:cs="Arial"/>
        <w:i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15D2603"/>
    <w:multiLevelType w:val="hybridMultilevel"/>
    <w:tmpl w:val="F9B64D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8D37D3"/>
    <w:multiLevelType w:val="hybridMultilevel"/>
    <w:tmpl w:val="32E6260C"/>
    <w:lvl w:ilvl="0" w:tplc="49745FD0">
      <w:start w:val="7"/>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5" w15:restartNumberingAfterBreak="0">
    <w:nsid w:val="28410C61"/>
    <w:multiLevelType w:val="hybridMultilevel"/>
    <w:tmpl w:val="2362E6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6837B7B"/>
    <w:multiLevelType w:val="hybridMultilevel"/>
    <w:tmpl w:val="7D744596"/>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7" w15:restartNumberingAfterBreak="0">
    <w:nsid w:val="40A12357"/>
    <w:multiLevelType w:val="hybridMultilevel"/>
    <w:tmpl w:val="5808BC32"/>
    <w:lvl w:ilvl="0" w:tplc="EF74BE98">
      <w:start w:val="1"/>
      <w:numFmt w:val="upperRoman"/>
      <w:lvlText w:val="%1."/>
      <w:lvlJc w:val="left"/>
      <w:pPr>
        <w:ind w:left="1291" w:hanging="720"/>
      </w:pPr>
      <w:rPr>
        <w:rFonts w:hint="default"/>
      </w:rPr>
    </w:lvl>
    <w:lvl w:ilvl="1" w:tplc="080A0019" w:tentative="1">
      <w:start w:val="1"/>
      <w:numFmt w:val="lowerLetter"/>
      <w:lvlText w:val="%2."/>
      <w:lvlJc w:val="left"/>
      <w:pPr>
        <w:ind w:left="1651" w:hanging="360"/>
      </w:pPr>
    </w:lvl>
    <w:lvl w:ilvl="2" w:tplc="080A001B" w:tentative="1">
      <w:start w:val="1"/>
      <w:numFmt w:val="lowerRoman"/>
      <w:lvlText w:val="%3."/>
      <w:lvlJc w:val="right"/>
      <w:pPr>
        <w:ind w:left="2371" w:hanging="180"/>
      </w:pPr>
    </w:lvl>
    <w:lvl w:ilvl="3" w:tplc="080A000F" w:tentative="1">
      <w:start w:val="1"/>
      <w:numFmt w:val="decimal"/>
      <w:lvlText w:val="%4."/>
      <w:lvlJc w:val="left"/>
      <w:pPr>
        <w:ind w:left="3091" w:hanging="360"/>
      </w:pPr>
    </w:lvl>
    <w:lvl w:ilvl="4" w:tplc="080A0019" w:tentative="1">
      <w:start w:val="1"/>
      <w:numFmt w:val="lowerLetter"/>
      <w:lvlText w:val="%5."/>
      <w:lvlJc w:val="left"/>
      <w:pPr>
        <w:ind w:left="3811" w:hanging="360"/>
      </w:pPr>
    </w:lvl>
    <w:lvl w:ilvl="5" w:tplc="080A001B" w:tentative="1">
      <w:start w:val="1"/>
      <w:numFmt w:val="lowerRoman"/>
      <w:lvlText w:val="%6."/>
      <w:lvlJc w:val="right"/>
      <w:pPr>
        <w:ind w:left="4531" w:hanging="180"/>
      </w:pPr>
    </w:lvl>
    <w:lvl w:ilvl="6" w:tplc="080A000F" w:tentative="1">
      <w:start w:val="1"/>
      <w:numFmt w:val="decimal"/>
      <w:lvlText w:val="%7."/>
      <w:lvlJc w:val="left"/>
      <w:pPr>
        <w:ind w:left="5251" w:hanging="360"/>
      </w:pPr>
    </w:lvl>
    <w:lvl w:ilvl="7" w:tplc="080A0019" w:tentative="1">
      <w:start w:val="1"/>
      <w:numFmt w:val="lowerLetter"/>
      <w:lvlText w:val="%8."/>
      <w:lvlJc w:val="left"/>
      <w:pPr>
        <w:ind w:left="5971" w:hanging="360"/>
      </w:pPr>
    </w:lvl>
    <w:lvl w:ilvl="8" w:tplc="080A001B" w:tentative="1">
      <w:start w:val="1"/>
      <w:numFmt w:val="lowerRoman"/>
      <w:lvlText w:val="%9."/>
      <w:lvlJc w:val="right"/>
      <w:pPr>
        <w:ind w:left="6691" w:hanging="180"/>
      </w:pPr>
    </w:lvl>
  </w:abstractNum>
  <w:abstractNum w:abstractNumId="8" w15:restartNumberingAfterBreak="0">
    <w:nsid w:val="51EB5D00"/>
    <w:multiLevelType w:val="hybridMultilevel"/>
    <w:tmpl w:val="1B90E0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EF50F1"/>
    <w:multiLevelType w:val="hybridMultilevel"/>
    <w:tmpl w:val="F4CA6DE6"/>
    <w:lvl w:ilvl="0" w:tplc="AE1CD5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1C4106"/>
    <w:multiLevelType w:val="multilevel"/>
    <w:tmpl w:val="66E02DB6"/>
    <w:lvl w:ilvl="0">
      <w:start w:val="1"/>
      <w:numFmt w:val="bullet"/>
      <w:lvlText w:val=""/>
      <w:lvlJc w:val="left"/>
      <w:pPr>
        <w:tabs>
          <w:tab w:val="num" w:pos="843"/>
        </w:tabs>
        <w:ind w:left="843" w:hanging="360"/>
      </w:pPr>
      <w:rPr>
        <w:rFonts w:ascii="Symbol" w:hAnsi="Symbol" w:hint="default"/>
        <w:sz w:val="20"/>
      </w:rPr>
    </w:lvl>
    <w:lvl w:ilvl="1" w:tentative="1">
      <w:start w:val="1"/>
      <w:numFmt w:val="bullet"/>
      <w:lvlText w:val="o"/>
      <w:lvlJc w:val="left"/>
      <w:pPr>
        <w:tabs>
          <w:tab w:val="num" w:pos="1563"/>
        </w:tabs>
        <w:ind w:left="1563" w:hanging="360"/>
      </w:pPr>
      <w:rPr>
        <w:rFonts w:ascii="Courier New" w:hAnsi="Courier New" w:hint="default"/>
        <w:sz w:val="20"/>
      </w:rPr>
    </w:lvl>
    <w:lvl w:ilvl="2" w:tentative="1">
      <w:start w:val="1"/>
      <w:numFmt w:val="bullet"/>
      <w:lvlText w:val=""/>
      <w:lvlJc w:val="left"/>
      <w:pPr>
        <w:tabs>
          <w:tab w:val="num" w:pos="2283"/>
        </w:tabs>
        <w:ind w:left="2283" w:hanging="360"/>
      </w:pPr>
      <w:rPr>
        <w:rFonts w:ascii="Wingdings" w:hAnsi="Wingdings" w:hint="default"/>
        <w:sz w:val="20"/>
      </w:rPr>
    </w:lvl>
    <w:lvl w:ilvl="3" w:tentative="1">
      <w:start w:val="1"/>
      <w:numFmt w:val="bullet"/>
      <w:lvlText w:val=""/>
      <w:lvlJc w:val="left"/>
      <w:pPr>
        <w:tabs>
          <w:tab w:val="num" w:pos="3003"/>
        </w:tabs>
        <w:ind w:left="3003" w:hanging="360"/>
      </w:pPr>
      <w:rPr>
        <w:rFonts w:ascii="Wingdings" w:hAnsi="Wingdings" w:hint="default"/>
        <w:sz w:val="20"/>
      </w:rPr>
    </w:lvl>
    <w:lvl w:ilvl="4" w:tentative="1">
      <w:start w:val="1"/>
      <w:numFmt w:val="bullet"/>
      <w:lvlText w:val=""/>
      <w:lvlJc w:val="left"/>
      <w:pPr>
        <w:tabs>
          <w:tab w:val="num" w:pos="3723"/>
        </w:tabs>
        <w:ind w:left="3723" w:hanging="360"/>
      </w:pPr>
      <w:rPr>
        <w:rFonts w:ascii="Wingdings" w:hAnsi="Wingdings" w:hint="default"/>
        <w:sz w:val="20"/>
      </w:rPr>
    </w:lvl>
    <w:lvl w:ilvl="5" w:tentative="1">
      <w:start w:val="1"/>
      <w:numFmt w:val="bullet"/>
      <w:lvlText w:val=""/>
      <w:lvlJc w:val="left"/>
      <w:pPr>
        <w:tabs>
          <w:tab w:val="num" w:pos="4443"/>
        </w:tabs>
        <w:ind w:left="4443" w:hanging="360"/>
      </w:pPr>
      <w:rPr>
        <w:rFonts w:ascii="Wingdings" w:hAnsi="Wingdings" w:hint="default"/>
        <w:sz w:val="20"/>
      </w:rPr>
    </w:lvl>
    <w:lvl w:ilvl="6" w:tentative="1">
      <w:start w:val="1"/>
      <w:numFmt w:val="bullet"/>
      <w:lvlText w:val=""/>
      <w:lvlJc w:val="left"/>
      <w:pPr>
        <w:tabs>
          <w:tab w:val="num" w:pos="5163"/>
        </w:tabs>
        <w:ind w:left="5163" w:hanging="360"/>
      </w:pPr>
      <w:rPr>
        <w:rFonts w:ascii="Wingdings" w:hAnsi="Wingdings" w:hint="default"/>
        <w:sz w:val="20"/>
      </w:rPr>
    </w:lvl>
    <w:lvl w:ilvl="7" w:tentative="1">
      <w:start w:val="1"/>
      <w:numFmt w:val="bullet"/>
      <w:lvlText w:val=""/>
      <w:lvlJc w:val="left"/>
      <w:pPr>
        <w:tabs>
          <w:tab w:val="num" w:pos="5883"/>
        </w:tabs>
        <w:ind w:left="5883" w:hanging="360"/>
      </w:pPr>
      <w:rPr>
        <w:rFonts w:ascii="Wingdings" w:hAnsi="Wingdings" w:hint="default"/>
        <w:sz w:val="20"/>
      </w:rPr>
    </w:lvl>
    <w:lvl w:ilvl="8" w:tentative="1">
      <w:start w:val="1"/>
      <w:numFmt w:val="bullet"/>
      <w:lvlText w:val=""/>
      <w:lvlJc w:val="left"/>
      <w:pPr>
        <w:tabs>
          <w:tab w:val="num" w:pos="6603"/>
        </w:tabs>
        <w:ind w:left="6603" w:hanging="360"/>
      </w:pPr>
      <w:rPr>
        <w:rFonts w:ascii="Wingdings" w:hAnsi="Wingdings" w:hint="default"/>
        <w:sz w:val="20"/>
      </w:rPr>
    </w:lvl>
  </w:abstractNum>
  <w:abstractNum w:abstractNumId="11" w15:restartNumberingAfterBreak="0">
    <w:nsid w:val="57065533"/>
    <w:multiLevelType w:val="hybridMultilevel"/>
    <w:tmpl w:val="BC882D16"/>
    <w:lvl w:ilvl="0" w:tplc="2E2A5A3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66E6720"/>
    <w:multiLevelType w:val="hybridMultilevel"/>
    <w:tmpl w:val="06380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3D125C"/>
    <w:multiLevelType w:val="hybridMultilevel"/>
    <w:tmpl w:val="C21E7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F53C1"/>
    <w:multiLevelType w:val="hybridMultilevel"/>
    <w:tmpl w:val="ABE61B1E"/>
    <w:lvl w:ilvl="0" w:tplc="080A0001">
      <w:start w:val="1"/>
      <w:numFmt w:val="bullet"/>
      <w:lvlText w:val=""/>
      <w:lvlJc w:val="left"/>
      <w:pPr>
        <w:ind w:left="1305" w:hanging="360"/>
      </w:pPr>
      <w:rPr>
        <w:rFonts w:ascii="Symbol" w:hAnsi="Symbol" w:hint="default"/>
      </w:rPr>
    </w:lvl>
    <w:lvl w:ilvl="1" w:tplc="080A0003" w:tentative="1">
      <w:start w:val="1"/>
      <w:numFmt w:val="bullet"/>
      <w:lvlText w:val="o"/>
      <w:lvlJc w:val="left"/>
      <w:pPr>
        <w:ind w:left="2025" w:hanging="360"/>
      </w:pPr>
      <w:rPr>
        <w:rFonts w:ascii="Courier New" w:hAnsi="Courier New" w:cs="Courier New" w:hint="default"/>
      </w:rPr>
    </w:lvl>
    <w:lvl w:ilvl="2" w:tplc="080A0005" w:tentative="1">
      <w:start w:val="1"/>
      <w:numFmt w:val="bullet"/>
      <w:lvlText w:val=""/>
      <w:lvlJc w:val="left"/>
      <w:pPr>
        <w:ind w:left="2745" w:hanging="360"/>
      </w:pPr>
      <w:rPr>
        <w:rFonts w:ascii="Wingdings" w:hAnsi="Wingdings" w:hint="default"/>
      </w:rPr>
    </w:lvl>
    <w:lvl w:ilvl="3" w:tplc="080A0001" w:tentative="1">
      <w:start w:val="1"/>
      <w:numFmt w:val="bullet"/>
      <w:lvlText w:val=""/>
      <w:lvlJc w:val="left"/>
      <w:pPr>
        <w:ind w:left="3465" w:hanging="360"/>
      </w:pPr>
      <w:rPr>
        <w:rFonts w:ascii="Symbol" w:hAnsi="Symbol" w:hint="default"/>
      </w:rPr>
    </w:lvl>
    <w:lvl w:ilvl="4" w:tplc="080A0003" w:tentative="1">
      <w:start w:val="1"/>
      <w:numFmt w:val="bullet"/>
      <w:lvlText w:val="o"/>
      <w:lvlJc w:val="left"/>
      <w:pPr>
        <w:ind w:left="4185" w:hanging="360"/>
      </w:pPr>
      <w:rPr>
        <w:rFonts w:ascii="Courier New" w:hAnsi="Courier New" w:cs="Courier New" w:hint="default"/>
      </w:rPr>
    </w:lvl>
    <w:lvl w:ilvl="5" w:tplc="080A0005" w:tentative="1">
      <w:start w:val="1"/>
      <w:numFmt w:val="bullet"/>
      <w:lvlText w:val=""/>
      <w:lvlJc w:val="left"/>
      <w:pPr>
        <w:ind w:left="4905" w:hanging="360"/>
      </w:pPr>
      <w:rPr>
        <w:rFonts w:ascii="Wingdings" w:hAnsi="Wingdings" w:hint="default"/>
      </w:rPr>
    </w:lvl>
    <w:lvl w:ilvl="6" w:tplc="080A0001" w:tentative="1">
      <w:start w:val="1"/>
      <w:numFmt w:val="bullet"/>
      <w:lvlText w:val=""/>
      <w:lvlJc w:val="left"/>
      <w:pPr>
        <w:ind w:left="5625" w:hanging="360"/>
      </w:pPr>
      <w:rPr>
        <w:rFonts w:ascii="Symbol" w:hAnsi="Symbol" w:hint="default"/>
      </w:rPr>
    </w:lvl>
    <w:lvl w:ilvl="7" w:tplc="080A0003" w:tentative="1">
      <w:start w:val="1"/>
      <w:numFmt w:val="bullet"/>
      <w:lvlText w:val="o"/>
      <w:lvlJc w:val="left"/>
      <w:pPr>
        <w:ind w:left="6345" w:hanging="360"/>
      </w:pPr>
      <w:rPr>
        <w:rFonts w:ascii="Courier New" w:hAnsi="Courier New" w:cs="Courier New" w:hint="default"/>
      </w:rPr>
    </w:lvl>
    <w:lvl w:ilvl="8" w:tplc="080A0005" w:tentative="1">
      <w:start w:val="1"/>
      <w:numFmt w:val="bullet"/>
      <w:lvlText w:val=""/>
      <w:lvlJc w:val="left"/>
      <w:pPr>
        <w:ind w:left="7065"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3"/>
  </w:num>
  <w:num w:numId="6">
    <w:abstractNumId w:val="10"/>
  </w:num>
  <w:num w:numId="7">
    <w:abstractNumId w:val="14"/>
  </w:num>
  <w:num w:numId="8">
    <w:abstractNumId w:val="12"/>
  </w:num>
  <w:num w:numId="9">
    <w:abstractNumId w:val="9"/>
  </w:num>
  <w:num w:numId="10">
    <w:abstractNumId w:val="11"/>
  </w:num>
  <w:num w:numId="11">
    <w:abstractNumId w:val="8"/>
  </w:num>
  <w:num w:numId="12">
    <w:abstractNumId w:val="2"/>
  </w:num>
  <w:num w:numId="13">
    <w:abstractNumId w:val="4"/>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29"/>
    <w:rsid w:val="000006D0"/>
    <w:rsid w:val="0000244F"/>
    <w:rsid w:val="00011F19"/>
    <w:rsid w:val="00021F12"/>
    <w:rsid w:val="00022208"/>
    <w:rsid w:val="00023CEF"/>
    <w:rsid w:val="00025536"/>
    <w:rsid w:val="00025970"/>
    <w:rsid w:val="00026767"/>
    <w:rsid w:val="00033772"/>
    <w:rsid w:val="00036A8B"/>
    <w:rsid w:val="00037464"/>
    <w:rsid w:val="0004788B"/>
    <w:rsid w:val="0005230F"/>
    <w:rsid w:val="000544D8"/>
    <w:rsid w:val="00063DD3"/>
    <w:rsid w:val="00070734"/>
    <w:rsid w:val="000712CD"/>
    <w:rsid w:val="00077444"/>
    <w:rsid w:val="00077EF8"/>
    <w:rsid w:val="00080CFB"/>
    <w:rsid w:val="00081E80"/>
    <w:rsid w:val="0008326A"/>
    <w:rsid w:val="00085D89"/>
    <w:rsid w:val="00090D83"/>
    <w:rsid w:val="00093738"/>
    <w:rsid w:val="00095B56"/>
    <w:rsid w:val="00095FE2"/>
    <w:rsid w:val="00097E86"/>
    <w:rsid w:val="000A1B56"/>
    <w:rsid w:val="000A4B0A"/>
    <w:rsid w:val="000B792A"/>
    <w:rsid w:val="000C3AEE"/>
    <w:rsid w:val="000D0A11"/>
    <w:rsid w:val="000D4F59"/>
    <w:rsid w:val="000D72A2"/>
    <w:rsid w:val="000D7A15"/>
    <w:rsid w:val="000E2FD6"/>
    <w:rsid w:val="000E3C4D"/>
    <w:rsid w:val="000F5363"/>
    <w:rsid w:val="000F7661"/>
    <w:rsid w:val="00100FB2"/>
    <w:rsid w:val="00102898"/>
    <w:rsid w:val="00104759"/>
    <w:rsid w:val="00114C59"/>
    <w:rsid w:val="00122385"/>
    <w:rsid w:val="00131CB1"/>
    <w:rsid w:val="00136AEF"/>
    <w:rsid w:val="0014235F"/>
    <w:rsid w:val="0014637E"/>
    <w:rsid w:val="00147754"/>
    <w:rsid w:val="00151F3C"/>
    <w:rsid w:val="001655B1"/>
    <w:rsid w:val="0016587B"/>
    <w:rsid w:val="00165D63"/>
    <w:rsid w:val="00166E04"/>
    <w:rsid w:val="00166F42"/>
    <w:rsid w:val="00175F78"/>
    <w:rsid w:val="001761D8"/>
    <w:rsid w:val="001811F4"/>
    <w:rsid w:val="0018127D"/>
    <w:rsid w:val="00181E8A"/>
    <w:rsid w:val="001914F4"/>
    <w:rsid w:val="00191858"/>
    <w:rsid w:val="001A1A6B"/>
    <w:rsid w:val="001A42E2"/>
    <w:rsid w:val="001B01D1"/>
    <w:rsid w:val="001C604E"/>
    <w:rsid w:val="001D25AA"/>
    <w:rsid w:val="001D25AD"/>
    <w:rsid w:val="001D46EC"/>
    <w:rsid w:val="001D6995"/>
    <w:rsid w:val="001E1122"/>
    <w:rsid w:val="001E1B62"/>
    <w:rsid w:val="001F4963"/>
    <w:rsid w:val="00212DC1"/>
    <w:rsid w:val="00213032"/>
    <w:rsid w:val="0021632E"/>
    <w:rsid w:val="00220C80"/>
    <w:rsid w:val="00223FC5"/>
    <w:rsid w:val="00227F6E"/>
    <w:rsid w:val="00233B7D"/>
    <w:rsid w:val="00233E9B"/>
    <w:rsid w:val="0023419E"/>
    <w:rsid w:val="00234787"/>
    <w:rsid w:val="00242D34"/>
    <w:rsid w:val="00243159"/>
    <w:rsid w:val="00253F51"/>
    <w:rsid w:val="00254CDC"/>
    <w:rsid w:val="00260FBF"/>
    <w:rsid w:val="00261102"/>
    <w:rsid w:val="0026182E"/>
    <w:rsid w:val="00263345"/>
    <w:rsid w:val="002641EE"/>
    <w:rsid w:val="002645EF"/>
    <w:rsid w:val="00271C14"/>
    <w:rsid w:val="00282294"/>
    <w:rsid w:val="00282742"/>
    <w:rsid w:val="002843B8"/>
    <w:rsid w:val="00284858"/>
    <w:rsid w:val="00286092"/>
    <w:rsid w:val="00290FED"/>
    <w:rsid w:val="0029360E"/>
    <w:rsid w:val="0029561C"/>
    <w:rsid w:val="00297F6E"/>
    <w:rsid w:val="002A26C1"/>
    <w:rsid w:val="002A5D52"/>
    <w:rsid w:val="002A6031"/>
    <w:rsid w:val="002B0250"/>
    <w:rsid w:val="002B1CDB"/>
    <w:rsid w:val="002B3D4E"/>
    <w:rsid w:val="002B40F7"/>
    <w:rsid w:val="002B76A2"/>
    <w:rsid w:val="002C49E4"/>
    <w:rsid w:val="002C7578"/>
    <w:rsid w:val="002D069E"/>
    <w:rsid w:val="002D205A"/>
    <w:rsid w:val="002D5EFC"/>
    <w:rsid w:val="002E5240"/>
    <w:rsid w:val="002E5CD7"/>
    <w:rsid w:val="002E6C8B"/>
    <w:rsid w:val="0030031E"/>
    <w:rsid w:val="00305E88"/>
    <w:rsid w:val="0031035F"/>
    <w:rsid w:val="00311E54"/>
    <w:rsid w:val="00312AE3"/>
    <w:rsid w:val="00320C6F"/>
    <w:rsid w:val="00322490"/>
    <w:rsid w:val="00322709"/>
    <w:rsid w:val="0032341C"/>
    <w:rsid w:val="00327514"/>
    <w:rsid w:val="00342401"/>
    <w:rsid w:val="0034453D"/>
    <w:rsid w:val="00347375"/>
    <w:rsid w:val="00357779"/>
    <w:rsid w:val="00357DDD"/>
    <w:rsid w:val="003609E3"/>
    <w:rsid w:val="00362C48"/>
    <w:rsid w:val="0036387E"/>
    <w:rsid w:val="00364000"/>
    <w:rsid w:val="00367A68"/>
    <w:rsid w:val="00380E9E"/>
    <w:rsid w:val="00387166"/>
    <w:rsid w:val="00387AD8"/>
    <w:rsid w:val="003928D7"/>
    <w:rsid w:val="00392BB6"/>
    <w:rsid w:val="003A3891"/>
    <w:rsid w:val="003B1309"/>
    <w:rsid w:val="003B47F6"/>
    <w:rsid w:val="003B5E4C"/>
    <w:rsid w:val="003C1130"/>
    <w:rsid w:val="003C11F4"/>
    <w:rsid w:val="003C5733"/>
    <w:rsid w:val="003C7824"/>
    <w:rsid w:val="003E1A55"/>
    <w:rsid w:val="003E38CA"/>
    <w:rsid w:val="003E5266"/>
    <w:rsid w:val="003F1963"/>
    <w:rsid w:val="003F69C0"/>
    <w:rsid w:val="00403CE7"/>
    <w:rsid w:val="00404EF6"/>
    <w:rsid w:val="0041320A"/>
    <w:rsid w:val="00426ACD"/>
    <w:rsid w:val="0043682F"/>
    <w:rsid w:val="00442D00"/>
    <w:rsid w:val="004450A7"/>
    <w:rsid w:val="00453EC0"/>
    <w:rsid w:val="00455ACE"/>
    <w:rsid w:val="0046427E"/>
    <w:rsid w:val="004749C8"/>
    <w:rsid w:val="004815A1"/>
    <w:rsid w:val="0048251D"/>
    <w:rsid w:val="004844B2"/>
    <w:rsid w:val="00484AB5"/>
    <w:rsid w:val="00485E34"/>
    <w:rsid w:val="00486A4E"/>
    <w:rsid w:val="00495657"/>
    <w:rsid w:val="00496C55"/>
    <w:rsid w:val="00496E67"/>
    <w:rsid w:val="004A123A"/>
    <w:rsid w:val="004A4180"/>
    <w:rsid w:val="004A43FD"/>
    <w:rsid w:val="004C43FB"/>
    <w:rsid w:val="004C5F61"/>
    <w:rsid w:val="004D05BD"/>
    <w:rsid w:val="004D05F3"/>
    <w:rsid w:val="004D1F0B"/>
    <w:rsid w:val="004D318B"/>
    <w:rsid w:val="004D4979"/>
    <w:rsid w:val="004D70FC"/>
    <w:rsid w:val="004E4DC5"/>
    <w:rsid w:val="004E54A6"/>
    <w:rsid w:val="004F12AE"/>
    <w:rsid w:val="004F2CBF"/>
    <w:rsid w:val="00501F68"/>
    <w:rsid w:val="005058CB"/>
    <w:rsid w:val="00512B3F"/>
    <w:rsid w:val="00530798"/>
    <w:rsid w:val="00530B5E"/>
    <w:rsid w:val="00533430"/>
    <w:rsid w:val="0054030F"/>
    <w:rsid w:val="0054108A"/>
    <w:rsid w:val="00543FC2"/>
    <w:rsid w:val="005445AE"/>
    <w:rsid w:val="0055069D"/>
    <w:rsid w:val="00553C88"/>
    <w:rsid w:val="00563DC3"/>
    <w:rsid w:val="0056645F"/>
    <w:rsid w:val="0056737E"/>
    <w:rsid w:val="00580BAE"/>
    <w:rsid w:val="00580DEB"/>
    <w:rsid w:val="0058160A"/>
    <w:rsid w:val="0058315B"/>
    <w:rsid w:val="00595573"/>
    <w:rsid w:val="00596435"/>
    <w:rsid w:val="005A0969"/>
    <w:rsid w:val="005A3524"/>
    <w:rsid w:val="005A4E59"/>
    <w:rsid w:val="005B067B"/>
    <w:rsid w:val="005B1740"/>
    <w:rsid w:val="005C593C"/>
    <w:rsid w:val="005D443E"/>
    <w:rsid w:val="005D526A"/>
    <w:rsid w:val="005E3326"/>
    <w:rsid w:val="005E33FE"/>
    <w:rsid w:val="005F45F7"/>
    <w:rsid w:val="00601402"/>
    <w:rsid w:val="00602DA7"/>
    <w:rsid w:val="00616E6F"/>
    <w:rsid w:val="0062652E"/>
    <w:rsid w:val="00627A8C"/>
    <w:rsid w:val="00630A48"/>
    <w:rsid w:val="00642544"/>
    <w:rsid w:val="0064268C"/>
    <w:rsid w:val="00646BEE"/>
    <w:rsid w:val="00647FC0"/>
    <w:rsid w:val="00651323"/>
    <w:rsid w:val="0065176A"/>
    <w:rsid w:val="00653361"/>
    <w:rsid w:val="00656363"/>
    <w:rsid w:val="00663870"/>
    <w:rsid w:val="006724FC"/>
    <w:rsid w:val="00674201"/>
    <w:rsid w:val="00674B37"/>
    <w:rsid w:val="00674D67"/>
    <w:rsid w:val="00675965"/>
    <w:rsid w:val="00675FD1"/>
    <w:rsid w:val="00680B45"/>
    <w:rsid w:val="006847FB"/>
    <w:rsid w:val="00690C37"/>
    <w:rsid w:val="00692D20"/>
    <w:rsid w:val="006A38F4"/>
    <w:rsid w:val="006A7276"/>
    <w:rsid w:val="006B1BB2"/>
    <w:rsid w:val="006B459C"/>
    <w:rsid w:val="006B4ECE"/>
    <w:rsid w:val="006B553E"/>
    <w:rsid w:val="006C0C59"/>
    <w:rsid w:val="006C69F1"/>
    <w:rsid w:val="006D0437"/>
    <w:rsid w:val="006D0B03"/>
    <w:rsid w:val="006D1299"/>
    <w:rsid w:val="006D2565"/>
    <w:rsid w:val="006D3301"/>
    <w:rsid w:val="006D5A8E"/>
    <w:rsid w:val="006E0684"/>
    <w:rsid w:val="006E6BD6"/>
    <w:rsid w:val="006F0847"/>
    <w:rsid w:val="006F1ADF"/>
    <w:rsid w:val="006F1E48"/>
    <w:rsid w:val="006F3A22"/>
    <w:rsid w:val="007003B7"/>
    <w:rsid w:val="0070099D"/>
    <w:rsid w:val="00701673"/>
    <w:rsid w:val="007110D8"/>
    <w:rsid w:val="007111BD"/>
    <w:rsid w:val="0071222D"/>
    <w:rsid w:val="00722229"/>
    <w:rsid w:val="00722373"/>
    <w:rsid w:val="007306EF"/>
    <w:rsid w:val="00732D34"/>
    <w:rsid w:val="00733280"/>
    <w:rsid w:val="00736308"/>
    <w:rsid w:val="00747AC7"/>
    <w:rsid w:val="007721B0"/>
    <w:rsid w:val="00774855"/>
    <w:rsid w:val="00781469"/>
    <w:rsid w:val="00782F44"/>
    <w:rsid w:val="0078319E"/>
    <w:rsid w:val="0079519C"/>
    <w:rsid w:val="007A0B48"/>
    <w:rsid w:val="007A7F57"/>
    <w:rsid w:val="007B1A33"/>
    <w:rsid w:val="007B315B"/>
    <w:rsid w:val="007B47D2"/>
    <w:rsid w:val="007B7746"/>
    <w:rsid w:val="007C30CE"/>
    <w:rsid w:val="007D2597"/>
    <w:rsid w:val="007D44C0"/>
    <w:rsid w:val="007D44EE"/>
    <w:rsid w:val="007D4630"/>
    <w:rsid w:val="007D57A8"/>
    <w:rsid w:val="007D5AA5"/>
    <w:rsid w:val="007E206D"/>
    <w:rsid w:val="007E6E54"/>
    <w:rsid w:val="007F17BE"/>
    <w:rsid w:val="007F395C"/>
    <w:rsid w:val="007F6724"/>
    <w:rsid w:val="007F6971"/>
    <w:rsid w:val="0080186B"/>
    <w:rsid w:val="00801B0D"/>
    <w:rsid w:val="00807738"/>
    <w:rsid w:val="008118E7"/>
    <w:rsid w:val="00813B89"/>
    <w:rsid w:val="00826AB5"/>
    <w:rsid w:val="0082725A"/>
    <w:rsid w:val="0082727D"/>
    <w:rsid w:val="008316E6"/>
    <w:rsid w:val="00834048"/>
    <w:rsid w:val="008352E8"/>
    <w:rsid w:val="0083616F"/>
    <w:rsid w:val="00840FE0"/>
    <w:rsid w:val="00841D18"/>
    <w:rsid w:val="0084377E"/>
    <w:rsid w:val="00845D32"/>
    <w:rsid w:val="00846C91"/>
    <w:rsid w:val="00852C68"/>
    <w:rsid w:val="00865601"/>
    <w:rsid w:val="008727D1"/>
    <w:rsid w:val="00874B27"/>
    <w:rsid w:val="00880F97"/>
    <w:rsid w:val="00883329"/>
    <w:rsid w:val="00885D3E"/>
    <w:rsid w:val="00886C24"/>
    <w:rsid w:val="00887B2F"/>
    <w:rsid w:val="008941E8"/>
    <w:rsid w:val="00897797"/>
    <w:rsid w:val="008A0D0F"/>
    <w:rsid w:val="008A2003"/>
    <w:rsid w:val="008A2B91"/>
    <w:rsid w:val="008A3A1A"/>
    <w:rsid w:val="008A7871"/>
    <w:rsid w:val="008B6576"/>
    <w:rsid w:val="008C2A8E"/>
    <w:rsid w:val="008C7A30"/>
    <w:rsid w:val="008D2A3D"/>
    <w:rsid w:val="008D3476"/>
    <w:rsid w:val="00902261"/>
    <w:rsid w:val="0091553F"/>
    <w:rsid w:val="00921AFF"/>
    <w:rsid w:val="00921CA4"/>
    <w:rsid w:val="00924248"/>
    <w:rsid w:val="00930F7F"/>
    <w:rsid w:val="00941652"/>
    <w:rsid w:val="00942746"/>
    <w:rsid w:val="00942B40"/>
    <w:rsid w:val="00944430"/>
    <w:rsid w:val="0094493F"/>
    <w:rsid w:val="00951AB3"/>
    <w:rsid w:val="00953907"/>
    <w:rsid w:val="00954A43"/>
    <w:rsid w:val="00963124"/>
    <w:rsid w:val="009672A8"/>
    <w:rsid w:val="00982764"/>
    <w:rsid w:val="00986DA7"/>
    <w:rsid w:val="00992462"/>
    <w:rsid w:val="00995438"/>
    <w:rsid w:val="00996AA3"/>
    <w:rsid w:val="00997035"/>
    <w:rsid w:val="009A1A57"/>
    <w:rsid w:val="009A25FD"/>
    <w:rsid w:val="009A2A39"/>
    <w:rsid w:val="009A38DB"/>
    <w:rsid w:val="009A3D15"/>
    <w:rsid w:val="009A5C50"/>
    <w:rsid w:val="009B09F5"/>
    <w:rsid w:val="009B2A32"/>
    <w:rsid w:val="009B310D"/>
    <w:rsid w:val="009B427C"/>
    <w:rsid w:val="009C0065"/>
    <w:rsid w:val="009C0D74"/>
    <w:rsid w:val="009C59F7"/>
    <w:rsid w:val="009C654C"/>
    <w:rsid w:val="009D7C11"/>
    <w:rsid w:val="009E05C5"/>
    <w:rsid w:val="009E08A3"/>
    <w:rsid w:val="009E43DC"/>
    <w:rsid w:val="009E45F0"/>
    <w:rsid w:val="009F4B7E"/>
    <w:rsid w:val="009F4CE4"/>
    <w:rsid w:val="009F55BA"/>
    <w:rsid w:val="009F6A08"/>
    <w:rsid w:val="00A05E6B"/>
    <w:rsid w:val="00A11D91"/>
    <w:rsid w:val="00A1497A"/>
    <w:rsid w:val="00A14B8F"/>
    <w:rsid w:val="00A17375"/>
    <w:rsid w:val="00A20059"/>
    <w:rsid w:val="00A244E5"/>
    <w:rsid w:val="00A33B10"/>
    <w:rsid w:val="00A35F9F"/>
    <w:rsid w:val="00A42EE9"/>
    <w:rsid w:val="00A44ECA"/>
    <w:rsid w:val="00A45EA4"/>
    <w:rsid w:val="00A47C54"/>
    <w:rsid w:val="00A50CDD"/>
    <w:rsid w:val="00A53EF8"/>
    <w:rsid w:val="00A55424"/>
    <w:rsid w:val="00A5742A"/>
    <w:rsid w:val="00A63A96"/>
    <w:rsid w:val="00A66EC9"/>
    <w:rsid w:val="00A67FAA"/>
    <w:rsid w:val="00A72E6C"/>
    <w:rsid w:val="00A74E07"/>
    <w:rsid w:val="00A82A20"/>
    <w:rsid w:val="00A849AA"/>
    <w:rsid w:val="00A8670D"/>
    <w:rsid w:val="00A91E34"/>
    <w:rsid w:val="00AB0D1B"/>
    <w:rsid w:val="00AB730F"/>
    <w:rsid w:val="00AC25E5"/>
    <w:rsid w:val="00AC5A7B"/>
    <w:rsid w:val="00AC7510"/>
    <w:rsid w:val="00AD2E62"/>
    <w:rsid w:val="00AD32E9"/>
    <w:rsid w:val="00AD43DF"/>
    <w:rsid w:val="00AE156D"/>
    <w:rsid w:val="00AF0148"/>
    <w:rsid w:val="00AF621E"/>
    <w:rsid w:val="00AF7D08"/>
    <w:rsid w:val="00B03C6E"/>
    <w:rsid w:val="00B04C83"/>
    <w:rsid w:val="00B051C2"/>
    <w:rsid w:val="00B147C9"/>
    <w:rsid w:val="00B22086"/>
    <w:rsid w:val="00B22CA6"/>
    <w:rsid w:val="00B25529"/>
    <w:rsid w:val="00B27466"/>
    <w:rsid w:val="00B30CB0"/>
    <w:rsid w:val="00B336A9"/>
    <w:rsid w:val="00B35566"/>
    <w:rsid w:val="00B364F3"/>
    <w:rsid w:val="00B46211"/>
    <w:rsid w:val="00B46F97"/>
    <w:rsid w:val="00B50EEC"/>
    <w:rsid w:val="00B50F45"/>
    <w:rsid w:val="00B512A1"/>
    <w:rsid w:val="00B62DAE"/>
    <w:rsid w:val="00B63D00"/>
    <w:rsid w:val="00B65A44"/>
    <w:rsid w:val="00B708A9"/>
    <w:rsid w:val="00B7403D"/>
    <w:rsid w:val="00B74266"/>
    <w:rsid w:val="00B76027"/>
    <w:rsid w:val="00B80558"/>
    <w:rsid w:val="00B819AB"/>
    <w:rsid w:val="00B84204"/>
    <w:rsid w:val="00B85099"/>
    <w:rsid w:val="00B86481"/>
    <w:rsid w:val="00BA2F6F"/>
    <w:rsid w:val="00BA37AF"/>
    <w:rsid w:val="00BA59D4"/>
    <w:rsid w:val="00BB6FBF"/>
    <w:rsid w:val="00BC463C"/>
    <w:rsid w:val="00BD0FCC"/>
    <w:rsid w:val="00BE11AD"/>
    <w:rsid w:val="00BE1E53"/>
    <w:rsid w:val="00BE2CDA"/>
    <w:rsid w:val="00BE2FE7"/>
    <w:rsid w:val="00BE51E9"/>
    <w:rsid w:val="00BE7D4B"/>
    <w:rsid w:val="00BF1AD2"/>
    <w:rsid w:val="00BF6385"/>
    <w:rsid w:val="00BF7FC1"/>
    <w:rsid w:val="00C03042"/>
    <w:rsid w:val="00C0630D"/>
    <w:rsid w:val="00C115E6"/>
    <w:rsid w:val="00C122B2"/>
    <w:rsid w:val="00C13525"/>
    <w:rsid w:val="00C14B1D"/>
    <w:rsid w:val="00C15135"/>
    <w:rsid w:val="00C174EA"/>
    <w:rsid w:val="00C2234F"/>
    <w:rsid w:val="00C240F8"/>
    <w:rsid w:val="00C24740"/>
    <w:rsid w:val="00C336F8"/>
    <w:rsid w:val="00C36AE5"/>
    <w:rsid w:val="00C37724"/>
    <w:rsid w:val="00C409A1"/>
    <w:rsid w:val="00C40C4A"/>
    <w:rsid w:val="00C54687"/>
    <w:rsid w:val="00C56F28"/>
    <w:rsid w:val="00C60BFA"/>
    <w:rsid w:val="00C76B42"/>
    <w:rsid w:val="00C77F77"/>
    <w:rsid w:val="00C83D8E"/>
    <w:rsid w:val="00C86AA0"/>
    <w:rsid w:val="00C877D9"/>
    <w:rsid w:val="00C90632"/>
    <w:rsid w:val="00C91D2A"/>
    <w:rsid w:val="00C91DFF"/>
    <w:rsid w:val="00C956C5"/>
    <w:rsid w:val="00CA53B7"/>
    <w:rsid w:val="00CA6F8A"/>
    <w:rsid w:val="00CB50D1"/>
    <w:rsid w:val="00CC0468"/>
    <w:rsid w:val="00CC0719"/>
    <w:rsid w:val="00CC0B19"/>
    <w:rsid w:val="00CC107A"/>
    <w:rsid w:val="00CC29E2"/>
    <w:rsid w:val="00CC3FFC"/>
    <w:rsid w:val="00CC4635"/>
    <w:rsid w:val="00CD050A"/>
    <w:rsid w:val="00CD2056"/>
    <w:rsid w:val="00CD3EBF"/>
    <w:rsid w:val="00CE1DCD"/>
    <w:rsid w:val="00CE3AA3"/>
    <w:rsid w:val="00CE40EE"/>
    <w:rsid w:val="00CE4707"/>
    <w:rsid w:val="00CE6222"/>
    <w:rsid w:val="00CE6249"/>
    <w:rsid w:val="00CE799F"/>
    <w:rsid w:val="00CF79D9"/>
    <w:rsid w:val="00CF7E78"/>
    <w:rsid w:val="00D00921"/>
    <w:rsid w:val="00D016FF"/>
    <w:rsid w:val="00D05343"/>
    <w:rsid w:val="00D0722B"/>
    <w:rsid w:val="00D10DA2"/>
    <w:rsid w:val="00D127D9"/>
    <w:rsid w:val="00D13271"/>
    <w:rsid w:val="00D1552D"/>
    <w:rsid w:val="00D257E6"/>
    <w:rsid w:val="00D26998"/>
    <w:rsid w:val="00D40E71"/>
    <w:rsid w:val="00D40F1E"/>
    <w:rsid w:val="00D42220"/>
    <w:rsid w:val="00D42DF7"/>
    <w:rsid w:val="00D51897"/>
    <w:rsid w:val="00D67324"/>
    <w:rsid w:val="00D7369D"/>
    <w:rsid w:val="00D749E3"/>
    <w:rsid w:val="00D74BD7"/>
    <w:rsid w:val="00D82FC6"/>
    <w:rsid w:val="00D9015A"/>
    <w:rsid w:val="00DA2A60"/>
    <w:rsid w:val="00DB1BFE"/>
    <w:rsid w:val="00DB4C7C"/>
    <w:rsid w:val="00DB714A"/>
    <w:rsid w:val="00DC0ADA"/>
    <w:rsid w:val="00DC3744"/>
    <w:rsid w:val="00DC67E7"/>
    <w:rsid w:val="00DC7B04"/>
    <w:rsid w:val="00DD10BD"/>
    <w:rsid w:val="00DD121E"/>
    <w:rsid w:val="00DE0DA6"/>
    <w:rsid w:val="00DF0025"/>
    <w:rsid w:val="00DF290A"/>
    <w:rsid w:val="00DF2D30"/>
    <w:rsid w:val="00DF3570"/>
    <w:rsid w:val="00DF5BE2"/>
    <w:rsid w:val="00E036C0"/>
    <w:rsid w:val="00E074F0"/>
    <w:rsid w:val="00E12A32"/>
    <w:rsid w:val="00E152D8"/>
    <w:rsid w:val="00E15ECE"/>
    <w:rsid w:val="00E15FB4"/>
    <w:rsid w:val="00E17BD5"/>
    <w:rsid w:val="00E23BE2"/>
    <w:rsid w:val="00E32DEC"/>
    <w:rsid w:val="00E36194"/>
    <w:rsid w:val="00E4785B"/>
    <w:rsid w:val="00E478D0"/>
    <w:rsid w:val="00E47FEA"/>
    <w:rsid w:val="00E559DF"/>
    <w:rsid w:val="00E57D29"/>
    <w:rsid w:val="00E62C80"/>
    <w:rsid w:val="00E63A00"/>
    <w:rsid w:val="00E66052"/>
    <w:rsid w:val="00E70552"/>
    <w:rsid w:val="00E70F4D"/>
    <w:rsid w:val="00E73154"/>
    <w:rsid w:val="00E73588"/>
    <w:rsid w:val="00E77981"/>
    <w:rsid w:val="00E810D6"/>
    <w:rsid w:val="00E84AD7"/>
    <w:rsid w:val="00E86608"/>
    <w:rsid w:val="00EA33F6"/>
    <w:rsid w:val="00EA385B"/>
    <w:rsid w:val="00EB01D7"/>
    <w:rsid w:val="00EB0E38"/>
    <w:rsid w:val="00EB2F5B"/>
    <w:rsid w:val="00EB47C0"/>
    <w:rsid w:val="00EB5864"/>
    <w:rsid w:val="00EC04E5"/>
    <w:rsid w:val="00EC2C54"/>
    <w:rsid w:val="00ED0D55"/>
    <w:rsid w:val="00ED25F6"/>
    <w:rsid w:val="00ED7093"/>
    <w:rsid w:val="00EE65B1"/>
    <w:rsid w:val="00EE6985"/>
    <w:rsid w:val="00EF06E0"/>
    <w:rsid w:val="00EF2C0A"/>
    <w:rsid w:val="00EF3F51"/>
    <w:rsid w:val="00EF783E"/>
    <w:rsid w:val="00F0384A"/>
    <w:rsid w:val="00F05B0C"/>
    <w:rsid w:val="00F14B66"/>
    <w:rsid w:val="00F22958"/>
    <w:rsid w:val="00F26754"/>
    <w:rsid w:val="00F34001"/>
    <w:rsid w:val="00F56036"/>
    <w:rsid w:val="00F5743F"/>
    <w:rsid w:val="00F63D6B"/>
    <w:rsid w:val="00F64D6D"/>
    <w:rsid w:val="00F722BA"/>
    <w:rsid w:val="00F74A0C"/>
    <w:rsid w:val="00F81CA2"/>
    <w:rsid w:val="00F849B9"/>
    <w:rsid w:val="00F93EA6"/>
    <w:rsid w:val="00F94563"/>
    <w:rsid w:val="00FA4605"/>
    <w:rsid w:val="00FB1FF2"/>
    <w:rsid w:val="00FB2DDF"/>
    <w:rsid w:val="00FC102C"/>
    <w:rsid w:val="00FC4882"/>
    <w:rsid w:val="00FC5CAF"/>
    <w:rsid w:val="00FD42E9"/>
    <w:rsid w:val="00FD68A9"/>
    <w:rsid w:val="00FE479F"/>
    <w:rsid w:val="00FE7B6F"/>
    <w:rsid w:val="00FE7E99"/>
    <w:rsid w:val="00FF2996"/>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opacity="24903f" origin=",.5" offset="0,.55556mm"/>
    </o:shapedefaults>
    <o:shapelayout v:ext="edit">
      <o:idmap v:ext="edit" data="1"/>
    </o:shapelayout>
  </w:shapeDefaults>
  <w:decimalSymbol w:val="."/>
  <w:listSeparator w:val=","/>
  <w14:docId w14:val="4465A157"/>
  <w14:defaultImageDpi w14:val="300"/>
  <w15:docId w15:val="{9C02246D-7869-3646-A00C-2EBE624F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3E38C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UnresolvedMention">
    <w:name w:val="Unresolved Mention"/>
    <w:basedOn w:val="Fuentedeprrafopredeter"/>
    <w:uiPriority w:val="99"/>
    <w:semiHidden/>
    <w:unhideWhenUsed/>
    <w:rsid w:val="00392BB6"/>
    <w:rPr>
      <w:color w:val="605E5C"/>
      <w:shd w:val="clear" w:color="auto" w:fill="E1DFDD"/>
    </w:rPr>
  </w:style>
  <w:style w:type="character" w:customStyle="1" w:styleId="Ttulo1Car">
    <w:name w:val="Título 1 Car"/>
    <w:basedOn w:val="Fuentedeprrafopredeter"/>
    <w:link w:val="Ttulo1"/>
    <w:uiPriority w:val="9"/>
    <w:rsid w:val="003E38CA"/>
    <w:rPr>
      <w:rFonts w:asciiTheme="majorHAnsi" w:eastAsiaTheme="majorEastAsia" w:hAnsiTheme="majorHAnsi" w:cstheme="majorBidi"/>
      <w:color w:val="2F5496" w:themeColor="accent1" w:themeShade="BF"/>
      <w:sz w:val="32"/>
      <w:szCs w:val="32"/>
      <w:lang w:val="es-ES_tradnl"/>
    </w:rPr>
  </w:style>
  <w:style w:type="paragraph" w:styleId="Textoindependiente3">
    <w:name w:val="Body Text 3"/>
    <w:basedOn w:val="Normal"/>
    <w:link w:val="Textoindependiente3Car"/>
    <w:rsid w:val="003E38CA"/>
    <w:pPr>
      <w:spacing w:after="120"/>
    </w:pPr>
    <w:rPr>
      <w:rFonts w:ascii="Arial" w:eastAsia="Times New Roman" w:hAnsi="Arial"/>
      <w:sz w:val="16"/>
      <w:szCs w:val="16"/>
    </w:rPr>
  </w:style>
  <w:style w:type="character" w:customStyle="1" w:styleId="Textoindependiente3Car">
    <w:name w:val="Texto independiente 3 Car"/>
    <w:basedOn w:val="Fuentedeprrafopredeter"/>
    <w:link w:val="Textoindependiente3"/>
    <w:rsid w:val="003E38CA"/>
    <w:rPr>
      <w:rFonts w:ascii="Arial" w:eastAsia="Times New Roman" w:hAnsi="Arial"/>
      <w:sz w:val="16"/>
      <w:szCs w:val="16"/>
      <w:lang w:val="es-ES_tradnl"/>
    </w:rPr>
  </w:style>
  <w:style w:type="paragraph" w:customStyle="1" w:styleId="Texto">
    <w:name w:val="Texto"/>
    <w:basedOn w:val="Normal"/>
    <w:link w:val="TextoCar"/>
    <w:rsid w:val="003E38CA"/>
    <w:pPr>
      <w:spacing w:after="101" w:line="216" w:lineRule="exact"/>
      <w:ind w:firstLine="288"/>
      <w:jc w:val="both"/>
    </w:pPr>
    <w:rPr>
      <w:rFonts w:ascii="Arial" w:eastAsia="Times New Roman" w:hAnsi="Arial"/>
      <w:sz w:val="18"/>
      <w:szCs w:val="20"/>
      <w:lang w:val="es-ES"/>
    </w:rPr>
  </w:style>
  <w:style w:type="character" w:customStyle="1" w:styleId="TextoCar">
    <w:name w:val="Texto Car"/>
    <w:link w:val="Texto"/>
    <w:locked/>
    <w:rsid w:val="003E38CA"/>
    <w:rPr>
      <w:rFonts w:ascii="Arial" w:eastAsia="Times New Roman" w:hAnsi="Arial"/>
      <w:sz w:val="18"/>
      <w:lang w:val="es-ES"/>
    </w:rPr>
  </w:style>
  <w:style w:type="paragraph" w:customStyle="1" w:styleId="Default">
    <w:name w:val="Default"/>
    <w:rsid w:val="003E38CA"/>
    <w:pPr>
      <w:autoSpaceDE w:val="0"/>
      <w:autoSpaceDN w:val="0"/>
      <w:adjustRightInd w:val="0"/>
    </w:pPr>
    <w:rPr>
      <w:rFonts w:ascii="Times New Roman" w:eastAsia="Calibri" w:hAnsi="Times New Roman"/>
      <w:color w:val="000000"/>
      <w:sz w:val="24"/>
      <w:szCs w:val="24"/>
      <w:lang w:val="es-MX"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E38CA"/>
    <w:rPr>
      <w:rFonts w:asciiTheme="minorHAnsi" w:eastAsiaTheme="minorHAnsi" w:hAnsiTheme="minorHAnsi" w:cstheme="minorBid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30888990">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193470987">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274140530">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653531390">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77994148">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15221517">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900093941">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05563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43340848">
      <w:bodyDiv w:val="1"/>
      <w:marLeft w:val="0"/>
      <w:marRight w:val="0"/>
      <w:marTop w:val="0"/>
      <w:marBottom w:val="0"/>
      <w:divBdr>
        <w:top w:val="none" w:sz="0" w:space="0" w:color="auto"/>
        <w:left w:val="none" w:sz="0" w:space="0" w:color="auto"/>
        <w:bottom w:val="none" w:sz="0" w:space="0" w:color="auto"/>
        <w:right w:val="none" w:sz="0" w:space="0" w:color="auto"/>
      </w:divBdr>
    </w:div>
    <w:div w:id="1647707838">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44415804">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 w:id="2040934741">
      <w:bodyDiv w:val="1"/>
      <w:marLeft w:val="0"/>
      <w:marRight w:val="0"/>
      <w:marTop w:val="0"/>
      <w:marBottom w:val="0"/>
      <w:divBdr>
        <w:top w:val="none" w:sz="0" w:space="0" w:color="auto"/>
        <w:left w:val="none" w:sz="0" w:space="0" w:color="auto"/>
        <w:bottom w:val="none" w:sz="0" w:space="0" w:color="auto"/>
        <w:right w:val="none" w:sz="0" w:space="0" w:color="auto"/>
      </w:divBdr>
    </w:div>
    <w:div w:id="2098790616">
      <w:bodyDiv w:val="1"/>
      <w:marLeft w:val="0"/>
      <w:marRight w:val="0"/>
      <w:marTop w:val="0"/>
      <w:marBottom w:val="0"/>
      <w:divBdr>
        <w:top w:val="none" w:sz="0" w:space="0" w:color="auto"/>
        <w:left w:val="none" w:sz="0" w:space="0" w:color="auto"/>
        <w:bottom w:val="none" w:sz="0" w:space="0" w:color="auto"/>
        <w:right w:val="none" w:sz="0" w:space="0" w:color="auto"/>
      </w:divBdr>
      <w:divsChild>
        <w:div w:id="2050451162">
          <w:marLeft w:val="0"/>
          <w:marRight w:val="0"/>
          <w:marTop w:val="0"/>
          <w:marBottom w:val="0"/>
          <w:divBdr>
            <w:top w:val="none" w:sz="0" w:space="0" w:color="auto"/>
            <w:left w:val="none" w:sz="0" w:space="0" w:color="auto"/>
            <w:bottom w:val="none" w:sz="0" w:space="0" w:color="auto"/>
            <w:right w:val="none" w:sz="0" w:space="0" w:color="auto"/>
          </w:divBdr>
          <w:divsChild>
            <w:div w:id="332073992">
              <w:marLeft w:val="0"/>
              <w:marRight w:val="0"/>
              <w:marTop w:val="0"/>
              <w:marBottom w:val="0"/>
              <w:divBdr>
                <w:top w:val="none" w:sz="0" w:space="0" w:color="auto"/>
                <w:left w:val="none" w:sz="0" w:space="0" w:color="auto"/>
                <w:bottom w:val="none" w:sz="0" w:space="0" w:color="auto"/>
                <w:right w:val="none" w:sz="0" w:space="0" w:color="auto"/>
              </w:divBdr>
            </w:div>
            <w:div w:id="608198616">
              <w:marLeft w:val="0"/>
              <w:marRight w:val="0"/>
              <w:marTop w:val="0"/>
              <w:marBottom w:val="0"/>
              <w:divBdr>
                <w:top w:val="none" w:sz="0" w:space="0" w:color="auto"/>
                <w:left w:val="none" w:sz="0" w:space="0" w:color="auto"/>
                <w:bottom w:val="none" w:sz="0" w:space="0" w:color="auto"/>
                <w:right w:val="none" w:sz="0" w:space="0" w:color="auto"/>
              </w:divBdr>
            </w:div>
            <w:div w:id="1939635073">
              <w:marLeft w:val="0"/>
              <w:marRight w:val="0"/>
              <w:marTop w:val="0"/>
              <w:marBottom w:val="0"/>
              <w:divBdr>
                <w:top w:val="none" w:sz="0" w:space="0" w:color="auto"/>
                <w:left w:val="none" w:sz="0" w:space="0" w:color="auto"/>
                <w:bottom w:val="none" w:sz="0" w:space="0" w:color="auto"/>
                <w:right w:val="none" w:sz="0" w:space="0" w:color="auto"/>
              </w:divBdr>
            </w:div>
            <w:div w:id="794375801">
              <w:marLeft w:val="0"/>
              <w:marRight w:val="0"/>
              <w:marTop w:val="0"/>
              <w:marBottom w:val="0"/>
              <w:divBdr>
                <w:top w:val="none" w:sz="0" w:space="0" w:color="auto"/>
                <w:left w:val="none" w:sz="0" w:space="0" w:color="auto"/>
                <w:bottom w:val="none" w:sz="0" w:space="0" w:color="auto"/>
                <w:right w:val="none" w:sz="0" w:space="0" w:color="auto"/>
              </w:divBdr>
            </w:div>
            <w:div w:id="1589389098">
              <w:marLeft w:val="0"/>
              <w:marRight w:val="0"/>
              <w:marTop w:val="0"/>
              <w:marBottom w:val="0"/>
              <w:divBdr>
                <w:top w:val="none" w:sz="0" w:space="0" w:color="auto"/>
                <w:left w:val="none" w:sz="0" w:space="0" w:color="auto"/>
                <w:bottom w:val="none" w:sz="0" w:space="0" w:color="auto"/>
                <w:right w:val="none" w:sz="0" w:space="0" w:color="auto"/>
              </w:divBdr>
            </w:div>
            <w:div w:id="2139950464">
              <w:marLeft w:val="0"/>
              <w:marRight w:val="0"/>
              <w:marTop w:val="0"/>
              <w:marBottom w:val="0"/>
              <w:divBdr>
                <w:top w:val="none" w:sz="0" w:space="0" w:color="auto"/>
                <w:left w:val="none" w:sz="0" w:space="0" w:color="auto"/>
                <w:bottom w:val="none" w:sz="0" w:space="0" w:color="auto"/>
                <w:right w:val="none" w:sz="0" w:space="0" w:color="auto"/>
              </w:divBdr>
            </w:div>
          </w:divsChild>
        </w:div>
        <w:div w:id="1860896657">
          <w:marLeft w:val="0"/>
          <w:marRight w:val="0"/>
          <w:marTop w:val="0"/>
          <w:marBottom w:val="0"/>
          <w:divBdr>
            <w:top w:val="none" w:sz="0" w:space="0" w:color="auto"/>
            <w:left w:val="none" w:sz="0" w:space="0" w:color="auto"/>
            <w:bottom w:val="none" w:sz="0" w:space="0" w:color="auto"/>
            <w:right w:val="none" w:sz="0" w:space="0" w:color="auto"/>
          </w:divBdr>
        </w:div>
        <w:div w:id="1414202845">
          <w:marLeft w:val="0"/>
          <w:marRight w:val="0"/>
          <w:marTop w:val="0"/>
          <w:marBottom w:val="0"/>
          <w:divBdr>
            <w:top w:val="none" w:sz="0" w:space="0" w:color="auto"/>
            <w:left w:val="none" w:sz="0" w:space="0" w:color="auto"/>
            <w:bottom w:val="none" w:sz="0" w:space="0" w:color="auto"/>
            <w:right w:val="none" w:sz="0" w:space="0" w:color="auto"/>
          </w:divBdr>
        </w:div>
        <w:div w:id="173257611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imfg.edu.mx" TargetMode="External"/><Relationship Id="rId1" Type="http://schemas.openxmlformats.org/officeDocument/2006/relationships/hyperlink" Target="http://www.himfg.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532</TotalTime>
  <Pages>5</Pages>
  <Words>2044</Words>
  <Characters>11242</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13260</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Admin</cp:lastModifiedBy>
  <cp:revision>10</cp:revision>
  <cp:lastPrinted>2023-01-24T01:11:00Z</cp:lastPrinted>
  <dcterms:created xsi:type="dcterms:W3CDTF">2023-08-22T22:12:00Z</dcterms:created>
  <dcterms:modified xsi:type="dcterms:W3CDTF">2023-08-31T22:19:00Z</dcterms:modified>
</cp:coreProperties>
</file>